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94" w:rsidRPr="009A45A6" w:rsidRDefault="006673C3" w:rsidP="009A45A6">
      <w:pPr>
        <w:spacing w:after="0" w:line="240" w:lineRule="auto"/>
        <w:rPr>
          <w:b/>
        </w:rPr>
      </w:pPr>
      <w:r w:rsidRPr="009A45A6">
        <w:rPr>
          <w:b/>
        </w:rPr>
        <w:t>Lesson 1.</w:t>
      </w:r>
      <w:r w:rsidR="004B5B66">
        <w:rPr>
          <w:b/>
        </w:rPr>
        <w:t>4</w:t>
      </w:r>
      <w:r w:rsidR="00BC0597">
        <w:rPr>
          <w:b/>
        </w:rPr>
        <w:t xml:space="preserve"> </w:t>
      </w:r>
      <w:r w:rsidR="004B5B66">
        <w:rPr>
          <w:b/>
        </w:rPr>
        <w:t>Literal Equations and Formulas</w:t>
      </w:r>
    </w:p>
    <w:p w:rsidR="006673C3" w:rsidRPr="009A45A6" w:rsidRDefault="002A52D4" w:rsidP="009A45A6">
      <w:pPr>
        <w:spacing w:after="0" w:line="240" w:lineRule="auto"/>
        <w:rPr>
          <w:b/>
        </w:rPr>
      </w:pPr>
      <w:r>
        <w:rPr>
          <w:b/>
        </w:rPr>
        <w:t>Interactive Student Edition</w:t>
      </w:r>
    </w:p>
    <w:p w:rsidR="00442494" w:rsidRDefault="00442494">
      <w:pPr>
        <w:rPr>
          <w:b/>
          <w:sz w:val="24"/>
          <w:szCs w:val="24"/>
          <w:u w:val="single"/>
        </w:rPr>
      </w:pPr>
    </w:p>
    <w:p w:rsidR="006673C3" w:rsidRDefault="004B5B66">
      <w:pPr>
        <w:rPr>
          <w:b/>
          <w:sz w:val="24"/>
          <w:szCs w:val="24"/>
          <w:u w:val="single"/>
        </w:rPr>
      </w:pPr>
      <w:r>
        <w:rPr>
          <w:b/>
          <w:sz w:val="24"/>
          <w:szCs w:val="24"/>
          <w:u w:val="single"/>
        </w:rPr>
        <w:t>Model</w:t>
      </w:r>
      <w:r w:rsidR="006673C3" w:rsidRPr="0025681A">
        <w:rPr>
          <w:b/>
          <w:sz w:val="24"/>
          <w:szCs w:val="24"/>
          <w:u w:val="single"/>
        </w:rPr>
        <w:t xml:space="preserve"> &amp; </w:t>
      </w:r>
      <w:r>
        <w:rPr>
          <w:b/>
          <w:sz w:val="24"/>
          <w:szCs w:val="24"/>
          <w:u w:val="single"/>
        </w:rPr>
        <w:t>Discuss</w:t>
      </w:r>
    </w:p>
    <w:p w:rsidR="00AB4991" w:rsidRDefault="004B5B66">
      <w:pPr>
        <w:rPr>
          <w:b/>
        </w:rPr>
      </w:pPr>
      <w:r>
        <w:rPr>
          <w:noProof/>
        </w:rPr>
        <w:drawing>
          <wp:anchor distT="0" distB="0" distL="114300" distR="114300" simplePos="0" relativeHeight="251662336" behindDoc="1" locked="0" layoutInCell="1" allowOverlap="1" wp14:anchorId="4B5AF14C" wp14:editId="7AE7BB62">
            <wp:simplePos x="0" y="0"/>
            <wp:positionH relativeFrom="column">
              <wp:posOffset>4411980</wp:posOffset>
            </wp:positionH>
            <wp:positionV relativeFrom="paragraph">
              <wp:posOffset>92710</wp:posOffset>
            </wp:positionV>
            <wp:extent cx="2498090" cy="1871345"/>
            <wp:effectExtent l="0" t="0" r="0" b="0"/>
            <wp:wrapThrough wrapText="bothSides">
              <wp:wrapPolygon edited="0">
                <wp:start x="0" y="0"/>
                <wp:lineTo x="0" y="21329"/>
                <wp:lineTo x="21413" y="21329"/>
                <wp:lineTo x="2141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98090" cy="1871345"/>
                    </a:xfrm>
                    <a:prstGeom prst="rect">
                      <a:avLst/>
                    </a:prstGeom>
                  </pic:spPr>
                </pic:pic>
              </a:graphicData>
            </a:graphic>
            <wp14:sizeRelH relativeFrom="page">
              <wp14:pctWidth>0</wp14:pctWidth>
            </wp14:sizeRelH>
            <wp14:sizeRelV relativeFrom="page">
              <wp14:pctHeight>0</wp14:pctHeight>
            </wp14:sizeRelV>
          </wp:anchor>
        </w:drawing>
      </w:r>
      <w:r>
        <w:rPr>
          <w:b/>
        </w:rPr>
        <w:t xml:space="preserve">Nora drew a </w:t>
      </w:r>
      <w:proofErr w:type="spellStart"/>
      <w:r>
        <w:rPr>
          <w:b/>
        </w:rPr>
        <w:t>nonsquare</w:t>
      </w:r>
      <w:proofErr w:type="spellEnd"/>
      <w:r>
        <w:rPr>
          <w:b/>
        </w:rPr>
        <w:t xml:space="preserve"> rectangle. Then she drew the length of each side from end to end to make a line segment to represent the perimeter.</w:t>
      </w:r>
    </w:p>
    <w:p w:rsidR="004B5B66" w:rsidRPr="004B5B66" w:rsidRDefault="004B5B66" w:rsidP="004B5B66">
      <w:pPr>
        <w:pStyle w:val="ListParagraph"/>
        <w:numPr>
          <w:ilvl w:val="0"/>
          <w:numId w:val="6"/>
        </w:numPr>
      </w:pPr>
      <w:r w:rsidRPr="004B5B66">
        <w:t>Write an equation that represents the perimeter of the model shown.</w:t>
      </w:r>
      <w:r w:rsidRPr="004B5B66">
        <w:rPr>
          <w:noProof/>
        </w:rPr>
        <w:t xml:space="preserve"> </w:t>
      </w:r>
    </w:p>
    <w:p w:rsidR="004B5B66" w:rsidRPr="004B5B66" w:rsidRDefault="004B5B66" w:rsidP="004B5B66">
      <w:pPr>
        <w:pStyle w:val="ListParagraph"/>
        <w:numPr>
          <w:ilvl w:val="0"/>
          <w:numId w:val="6"/>
        </w:numPr>
      </w:pPr>
      <w:r w:rsidRPr="004B5B66">
        <w:t>Drag to rearrange the order of the sides so you can represent the perimeter with a different equation. Is this equation equivalent to your first equation?</w:t>
      </w:r>
    </w:p>
    <w:p w:rsidR="004B5B66" w:rsidRPr="004B5B66" w:rsidRDefault="004B5B66" w:rsidP="004B5B66">
      <w:pPr>
        <w:pStyle w:val="ListParagraph"/>
        <w:numPr>
          <w:ilvl w:val="0"/>
          <w:numId w:val="6"/>
        </w:numPr>
      </w:pPr>
      <w:r w:rsidRPr="004B5B66">
        <w:rPr>
          <w:b/>
          <w:color w:val="C00000"/>
        </w:rPr>
        <w:t>Use Structure</w:t>
      </w:r>
      <w:r w:rsidRPr="004B5B66">
        <w:rPr>
          <w:color w:val="C00000"/>
        </w:rPr>
        <w:t xml:space="preserve"> </w:t>
      </w:r>
      <w:r w:rsidRPr="004B5B66">
        <w:t>How many different ways can you express the relationship in parts A and B? Are any of them more useful than others?</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9378"/>
        <w:gridCol w:w="1052"/>
      </w:tblGrid>
      <w:tr w:rsidR="00AB4991" w:rsidTr="002A52D4">
        <w:tc>
          <w:tcPr>
            <w:tcW w:w="10430" w:type="dxa"/>
            <w:gridSpan w:val="2"/>
            <w:shd w:val="clear" w:color="auto" w:fill="A50021"/>
          </w:tcPr>
          <w:p w:rsidR="00AB4991" w:rsidRPr="0025681A" w:rsidRDefault="00AB4991" w:rsidP="00CF2C28">
            <w:pPr>
              <w:rPr>
                <w:b/>
              </w:rPr>
            </w:pPr>
            <w:r w:rsidRPr="0025681A">
              <w:rPr>
                <w:b/>
              </w:rPr>
              <w:t>HABITS OF MIND</w:t>
            </w:r>
          </w:p>
        </w:tc>
      </w:tr>
      <w:tr w:rsidR="002A52D4" w:rsidTr="002A52D4">
        <w:trPr>
          <w:trHeight w:val="288"/>
        </w:trPr>
        <w:tc>
          <w:tcPr>
            <w:tcW w:w="9378" w:type="dxa"/>
            <w:vAlign w:val="center"/>
          </w:tcPr>
          <w:p w:rsidR="002A52D4" w:rsidRDefault="002A52D4" w:rsidP="002A52D4">
            <w:pPr>
              <w:rPr>
                <w:noProof/>
              </w:rPr>
            </w:pPr>
            <w:r w:rsidRPr="002A52D4">
              <w:rPr>
                <w:b/>
                <w:color w:val="A50021"/>
              </w:rPr>
              <w:t xml:space="preserve">Construct Arguments </w:t>
            </w:r>
            <w:r>
              <w:t>What mathematical argument supports your response in part C?</w:t>
            </w:r>
            <w:r>
              <w:rPr>
                <w:noProof/>
              </w:rPr>
              <w:t xml:space="preserve"> </w:t>
            </w:r>
          </w:p>
        </w:tc>
        <w:tc>
          <w:tcPr>
            <w:tcW w:w="1052" w:type="dxa"/>
            <w:vAlign w:val="center"/>
          </w:tcPr>
          <w:p w:rsidR="002A52D4" w:rsidRDefault="002A52D4" w:rsidP="00442494">
            <w:r>
              <w:rPr>
                <w:noProof/>
              </w:rPr>
              <w:drawing>
                <wp:inline distT="0" distB="0" distL="0" distR="0" wp14:anchorId="0F5CD746" wp14:editId="77BB599D">
                  <wp:extent cx="477874" cy="2000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4424" cy="202783"/>
                          </a:xfrm>
                          <a:prstGeom prst="rect">
                            <a:avLst/>
                          </a:prstGeom>
                        </pic:spPr>
                      </pic:pic>
                    </a:graphicData>
                  </a:graphic>
                </wp:inline>
              </w:drawing>
            </w:r>
          </w:p>
        </w:tc>
      </w:tr>
    </w:tbl>
    <w:p w:rsidR="00AB4991" w:rsidRDefault="00AB4991" w:rsidP="0025681A">
      <w:pPr>
        <w:spacing w:after="0" w:line="240" w:lineRule="auto"/>
        <w:rPr>
          <w:b/>
          <w:color w:val="9BBB59" w:themeColor="accent3"/>
          <w:sz w:val="24"/>
          <w:szCs w:val="24"/>
        </w:rPr>
      </w:pPr>
    </w:p>
    <w:p w:rsidR="006673C3" w:rsidRPr="0025681A" w:rsidRDefault="0025681A" w:rsidP="0025681A">
      <w:pPr>
        <w:spacing w:after="0" w:line="240" w:lineRule="auto"/>
        <w:rPr>
          <w:b/>
          <w:color w:val="9BBB59" w:themeColor="accent3"/>
          <w:sz w:val="24"/>
          <w:szCs w:val="24"/>
        </w:rPr>
      </w:pPr>
      <w:r w:rsidRPr="0025681A">
        <w:rPr>
          <w:b/>
          <w:color w:val="9BBB59" w:themeColor="accent3"/>
          <w:sz w:val="24"/>
          <w:szCs w:val="24"/>
        </w:rPr>
        <w:t>LESSON ESSENTIAL QUESTION</w:t>
      </w:r>
    </w:p>
    <w:p w:rsidR="0025681A" w:rsidRDefault="0025681A">
      <w:pPr>
        <w:rPr>
          <w:noProof/>
        </w:rPr>
      </w:pPr>
      <w:r>
        <w:t xml:space="preserve">How </w:t>
      </w:r>
      <w:r w:rsidR="004A790C">
        <w:t>is rewriting literal equations useful when solving problems?</w:t>
      </w:r>
    </w:p>
    <w:p w:rsidR="0025681A" w:rsidRDefault="0025681A">
      <w:pPr>
        <w:rPr>
          <w:b/>
          <w:sz w:val="24"/>
          <w:szCs w:val="24"/>
        </w:rPr>
      </w:pPr>
      <w:r w:rsidRPr="0025681A">
        <w:rPr>
          <w:b/>
          <w:sz w:val="24"/>
          <w:szCs w:val="24"/>
          <w:u w:val="single"/>
        </w:rPr>
        <w:t>Example 1</w:t>
      </w:r>
      <w:r w:rsidR="005A5C97" w:rsidRPr="005A5C97">
        <w:rPr>
          <w:b/>
          <w:sz w:val="24"/>
          <w:szCs w:val="24"/>
        </w:rPr>
        <w:t xml:space="preserve"> </w:t>
      </w:r>
      <w:r w:rsidR="002A52D4" w:rsidRPr="002A52D4">
        <w:rPr>
          <w:b/>
          <w:color w:val="4BACC6" w:themeColor="accent5"/>
          <w:sz w:val="24"/>
          <w:szCs w:val="24"/>
        </w:rPr>
        <w:t>CONCEPTUAL UNDERSTANDING</w:t>
      </w:r>
      <w:r w:rsidR="002A52D4">
        <w:rPr>
          <w:b/>
          <w:sz w:val="24"/>
          <w:szCs w:val="24"/>
        </w:rPr>
        <w:t xml:space="preserve"> </w:t>
      </w:r>
      <w:r w:rsidR="004A790C">
        <w:rPr>
          <w:b/>
          <w:sz w:val="24"/>
          <w:szCs w:val="24"/>
        </w:rPr>
        <w:t>Rewrite Literal Equations</w:t>
      </w:r>
    </w:p>
    <w:p w:rsidR="004A790C" w:rsidRPr="0025681A" w:rsidRDefault="004A790C">
      <w:pPr>
        <w:rPr>
          <w:b/>
          <w:sz w:val="24"/>
          <w:szCs w:val="24"/>
          <w:u w:val="single"/>
        </w:rPr>
      </w:pPr>
      <w:r>
        <w:rPr>
          <w:b/>
          <w:sz w:val="24"/>
          <w:szCs w:val="24"/>
        </w:rPr>
        <w:t>Janet wants to calculate the time it takes to earn a certain amount of interest on a principal amount in an investment with simple interest. What equation can she use?</w:t>
      </w:r>
    </w:p>
    <w:p w:rsidR="0025681A" w:rsidRPr="00695520" w:rsidRDefault="0025681A">
      <w:pPr>
        <w:rPr>
          <w:rFonts w:ascii="Times New Roman" w:hAnsi="Times New Roman" w:cs="Times New Roman"/>
          <w:b/>
          <w:color w:val="C00000"/>
          <w:sz w:val="24"/>
          <w:szCs w:val="24"/>
        </w:rPr>
      </w:pPr>
      <w:r w:rsidRPr="00695520">
        <w:rPr>
          <w:rFonts w:ascii="Times New Roman" w:hAnsi="Times New Roman" w:cs="Times New Roman"/>
          <w:b/>
          <w:color w:val="C00000"/>
          <w:sz w:val="24"/>
          <w:szCs w:val="24"/>
        </w:rPr>
        <w:t>Try It!</w:t>
      </w:r>
      <w:r w:rsidR="004A790C" w:rsidRPr="004A790C">
        <w:rPr>
          <w:noProof/>
        </w:rPr>
        <w:t xml:space="preserve"> </w:t>
      </w:r>
    </w:p>
    <w:p w:rsidR="007B4041" w:rsidRDefault="004A790C" w:rsidP="00480FF2">
      <w:pPr>
        <w:pStyle w:val="ListParagraph"/>
        <w:numPr>
          <w:ilvl w:val="0"/>
          <w:numId w:val="2"/>
        </w:numPr>
      </w:pPr>
      <w:r>
        <w:t>What equation can Janet use to calculate the principal amount?</w:t>
      </w:r>
      <w:r w:rsidRPr="004A790C">
        <w:rPr>
          <w:noProof/>
        </w:rPr>
        <w:t xml:space="preserve"> </w:t>
      </w:r>
    </w:p>
    <w:p w:rsidR="00695520" w:rsidRDefault="00695520" w:rsidP="00695520">
      <w:pPr>
        <w:rPr>
          <w:b/>
          <w:sz w:val="24"/>
          <w:szCs w:val="24"/>
        </w:rPr>
      </w:pPr>
      <w:r w:rsidRPr="009A45A6">
        <w:rPr>
          <w:b/>
          <w:sz w:val="24"/>
          <w:szCs w:val="24"/>
          <w:u w:val="single"/>
        </w:rPr>
        <w:t>Example 2</w:t>
      </w:r>
      <w:r w:rsidRPr="009A45A6">
        <w:rPr>
          <w:b/>
          <w:sz w:val="24"/>
          <w:szCs w:val="24"/>
        </w:rPr>
        <w:t xml:space="preserve"> </w:t>
      </w:r>
      <w:r w:rsidR="004A790C">
        <w:rPr>
          <w:b/>
          <w:sz w:val="24"/>
          <w:szCs w:val="24"/>
        </w:rPr>
        <w:t>Use Literal Equations to Solve Problems</w:t>
      </w:r>
    </w:p>
    <w:p w:rsidR="004A790C" w:rsidRDefault="004A790C" w:rsidP="00695520">
      <w:pPr>
        <w:rPr>
          <w:b/>
          <w:sz w:val="24"/>
          <w:szCs w:val="24"/>
        </w:rPr>
      </w:pPr>
      <w:r>
        <w:rPr>
          <w:b/>
          <w:sz w:val="24"/>
          <w:szCs w:val="24"/>
        </w:rPr>
        <w:t>In a half hour, Sarah is meeting her friends at the lake, 6 mi from her house. At what average speed must she ride her bike to get there on time?</w:t>
      </w:r>
    </w:p>
    <w:p w:rsidR="00695520" w:rsidRDefault="00695520" w:rsidP="00695520">
      <w:pPr>
        <w:rPr>
          <w:rFonts w:ascii="Times New Roman" w:hAnsi="Times New Roman" w:cs="Times New Roman"/>
          <w:b/>
          <w:color w:val="C00000"/>
          <w:sz w:val="24"/>
          <w:szCs w:val="24"/>
        </w:rPr>
      </w:pPr>
      <w:r w:rsidRPr="00695520">
        <w:rPr>
          <w:rFonts w:ascii="Times New Roman" w:hAnsi="Times New Roman" w:cs="Times New Roman"/>
          <w:b/>
          <w:color w:val="C00000"/>
          <w:sz w:val="24"/>
          <w:szCs w:val="24"/>
        </w:rPr>
        <w:t>Try It!</w:t>
      </w:r>
      <w:r w:rsidR="004A790C" w:rsidRPr="004A790C">
        <w:rPr>
          <w:noProof/>
        </w:rPr>
        <w:t xml:space="preserve"> </w:t>
      </w:r>
    </w:p>
    <w:p w:rsidR="001D5593" w:rsidRDefault="004A790C" w:rsidP="001D5593">
      <w:pPr>
        <w:pStyle w:val="ListParagraph"/>
        <w:numPr>
          <w:ilvl w:val="0"/>
          <w:numId w:val="2"/>
        </w:numPr>
        <w:rPr>
          <w:rFonts w:cstheme="minorHAnsi"/>
        </w:rPr>
      </w:pPr>
      <w:r>
        <w:rPr>
          <w:rFonts w:cstheme="minorHAnsi"/>
        </w:rPr>
        <w:t>Sarah is going to the store 2.5 mi away. She has only 15 min to get there before they close. At what average speed must she ride to get to the store before they close?</w:t>
      </w:r>
    </w:p>
    <w:p w:rsidR="004A790C" w:rsidRPr="001D5593" w:rsidRDefault="004A790C" w:rsidP="004A790C">
      <w:pPr>
        <w:pStyle w:val="ListParagraph"/>
        <w:ind w:left="1080"/>
        <w:rPr>
          <w:rFonts w:cstheme="minorHAnsi"/>
        </w:rPr>
      </w:pPr>
    </w:p>
    <w:tbl>
      <w:tblPr>
        <w:tblStyle w:val="TableGrid"/>
        <w:tblpPr w:leftFromText="180" w:rightFromText="180" w:vertAnchor="text" w:horzAnchor="margin" w:tblpY="162"/>
        <w:tblW w:w="0" w:type="auto"/>
        <w:tblBorders>
          <w:insideH w:val="none" w:sz="0" w:space="0" w:color="auto"/>
          <w:insideV w:val="none" w:sz="0" w:space="0" w:color="auto"/>
        </w:tblBorders>
        <w:tblLook w:val="04A0" w:firstRow="1" w:lastRow="0" w:firstColumn="1" w:lastColumn="0" w:noHBand="0" w:noVBand="1"/>
      </w:tblPr>
      <w:tblGrid>
        <w:gridCol w:w="9644"/>
        <w:gridCol w:w="906"/>
      </w:tblGrid>
      <w:tr w:rsidR="00534768" w:rsidTr="002A52D4">
        <w:tc>
          <w:tcPr>
            <w:tcW w:w="10430" w:type="dxa"/>
            <w:gridSpan w:val="2"/>
            <w:shd w:val="clear" w:color="auto" w:fill="A50021"/>
          </w:tcPr>
          <w:p w:rsidR="00534768" w:rsidRPr="0025681A" w:rsidRDefault="00534768" w:rsidP="00534768">
            <w:pPr>
              <w:rPr>
                <w:b/>
              </w:rPr>
            </w:pPr>
            <w:r w:rsidRPr="0025681A">
              <w:rPr>
                <w:b/>
              </w:rPr>
              <w:t>HABITS OF MIND</w:t>
            </w:r>
          </w:p>
        </w:tc>
      </w:tr>
      <w:tr w:rsidR="002A52D4" w:rsidTr="002A52D4">
        <w:tc>
          <w:tcPr>
            <w:tcW w:w="9644" w:type="dxa"/>
            <w:vAlign w:val="center"/>
          </w:tcPr>
          <w:p w:rsidR="002A52D4" w:rsidRDefault="002A52D4" w:rsidP="002A52D4">
            <w:r w:rsidRPr="002A52D4">
              <w:rPr>
                <w:b/>
                <w:color w:val="A50021"/>
              </w:rPr>
              <w:t xml:space="preserve">Use </w:t>
            </w:r>
            <w:proofErr w:type="gramStart"/>
            <w:r w:rsidRPr="002A52D4">
              <w:rPr>
                <w:b/>
                <w:color w:val="A50021"/>
              </w:rPr>
              <w:t xml:space="preserve">Structure </w:t>
            </w:r>
            <w:r w:rsidRPr="002A52D4">
              <w:rPr>
                <w:color w:val="A50021"/>
              </w:rPr>
              <w:t xml:space="preserve"> </w:t>
            </w:r>
            <w:r>
              <w:t>How</w:t>
            </w:r>
            <w:proofErr w:type="gramEnd"/>
            <w:r>
              <w:t xml:space="preserve"> is solving equations with numbers the same as solving equations with only variables? </w:t>
            </w:r>
          </w:p>
        </w:tc>
        <w:tc>
          <w:tcPr>
            <w:tcW w:w="786" w:type="dxa"/>
            <w:vAlign w:val="center"/>
          </w:tcPr>
          <w:p w:rsidR="002A52D4" w:rsidRDefault="002A52D4" w:rsidP="004A790C">
            <w:r>
              <w:rPr>
                <w:noProof/>
              </w:rPr>
              <w:drawing>
                <wp:inline distT="0" distB="0" distL="0" distR="0" wp14:anchorId="0EAF780E" wp14:editId="7C9D68AE">
                  <wp:extent cx="430389" cy="202019"/>
                  <wp:effectExtent l="0" t="0" r="825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3761" cy="203602"/>
                          </a:xfrm>
                          <a:prstGeom prst="rect">
                            <a:avLst/>
                          </a:prstGeom>
                        </pic:spPr>
                      </pic:pic>
                    </a:graphicData>
                  </a:graphic>
                </wp:inline>
              </w:drawing>
            </w:r>
          </w:p>
        </w:tc>
      </w:tr>
    </w:tbl>
    <w:p w:rsidR="000608AE" w:rsidRDefault="000608AE" w:rsidP="000608AE">
      <w:pPr>
        <w:pStyle w:val="ListParagraph"/>
      </w:pPr>
    </w:p>
    <w:p w:rsidR="00A41A2B" w:rsidRDefault="00A41A2B" w:rsidP="00A87538">
      <w:pPr>
        <w:pStyle w:val="ListParagraph"/>
        <w:ind w:left="540"/>
      </w:pPr>
    </w:p>
    <w:p w:rsidR="005D50DA" w:rsidRDefault="009A45A6" w:rsidP="005D50DA">
      <w:pPr>
        <w:rPr>
          <w:b/>
          <w:sz w:val="24"/>
          <w:szCs w:val="24"/>
        </w:rPr>
      </w:pPr>
      <w:r w:rsidRPr="000608AE">
        <w:rPr>
          <w:b/>
          <w:sz w:val="24"/>
          <w:szCs w:val="24"/>
          <w:u w:val="single"/>
        </w:rPr>
        <w:t xml:space="preserve">Example </w:t>
      </w:r>
      <w:r w:rsidR="00C56FF9">
        <w:rPr>
          <w:b/>
          <w:sz w:val="24"/>
          <w:szCs w:val="24"/>
          <w:u w:val="single"/>
        </w:rPr>
        <w:t>3</w:t>
      </w:r>
      <w:r w:rsidRPr="000608AE">
        <w:rPr>
          <w:b/>
          <w:sz w:val="24"/>
          <w:szCs w:val="24"/>
        </w:rPr>
        <w:t xml:space="preserve"> </w:t>
      </w:r>
      <w:r w:rsidR="004A790C">
        <w:rPr>
          <w:b/>
          <w:sz w:val="24"/>
          <w:szCs w:val="24"/>
        </w:rPr>
        <w:t>Rewrite a Formula</w:t>
      </w:r>
    </w:p>
    <w:p w:rsidR="005D50DA" w:rsidRDefault="002A52D4" w:rsidP="005D50DA">
      <w:pPr>
        <w:rPr>
          <w:b/>
          <w:sz w:val="24"/>
          <w:szCs w:val="24"/>
        </w:rPr>
      </w:pPr>
      <w:r>
        <w:rPr>
          <w:noProof/>
        </w:rPr>
        <w:lastRenderedPageBreak/>
        <w:drawing>
          <wp:anchor distT="0" distB="0" distL="114300" distR="114300" simplePos="0" relativeHeight="251663360" behindDoc="1" locked="0" layoutInCell="1" allowOverlap="1" wp14:anchorId="17A506B1" wp14:editId="30FE7C9C">
            <wp:simplePos x="0" y="0"/>
            <wp:positionH relativeFrom="column">
              <wp:posOffset>5413375</wp:posOffset>
            </wp:positionH>
            <wp:positionV relativeFrom="paragraph">
              <wp:posOffset>52705</wp:posOffset>
            </wp:positionV>
            <wp:extent cx="1438275" cy="1685925"/>
            <wp:effectExtent l="0" t="0" r="9525" b="9525"/>
            <wp:wrapThrough wrapText="bothSides">
              <wp:wrapPolygon edited="0">
                <wp:start x="0" y="0"/>
                <wp:lineTo x="0" y="21478"/>
                <wp:lineTo x="21457" y="21478"/>
                <wp:lineTo x="2145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1685925"/>
                    </a:xfrm>
                    <a:prstGeom prst="rect">
                      <a:avLst/>
                    </a:prstGeom>
                  </pic:spPr>
                </pic:pic>
              </a:graphicData>
            </a:graphic>
            <wp14:sizeRelH relativeFrom="page">
              <wp14:pctWidth>0</wp14:pctWidth>
            </wp14:sizeRelH>
            <wp14:sizeRelV relativeFrom="page">
              <wp14:pctHeight>0</wp14:pctHeight>
            </wp14:sizeRelV>
          </wp:anchor>
        </w:drawing>
      </w:r>
      <w:r w:rsidR="004A790C">
        <w:rPr>
          <w:b/>
          <w:sz w:val="24"/>
          <w:szCs w:val="24"/>
        </w:rPr>
        <w:t>A worker at a framing store is making a rectangular frame. He knows that the perimeter of the frame is 144 in. and the length is 40 in. How can he determine the width of the frame?</w:t>
      </w:r>
      <w:r w:rsidR="00C56FF9" w:rsidRPr="00C56FF9">
        <w:rPr>
          <w:noProof/>
        </w:rPr>
        <w:t xml:space="preserve"> </w:t>
      </w:r>
    </w:p>
    <w:p w:rsidR="009A45A6" w:rsidRPr="009A45A6" w:rsidRDefault="009A45A6" w:rsidP="009A45A6">
      <w:pPr>
        <w:rPr>
          <w:rFonts w:ascii="Times New Roman" w:hAnsi="Times New Roman" w:cs="Times New Roman"/>
          <w:b/>
          <w:color w:val="C00000"/>
          <w:sz w:val="24"/>
          <w:szCs w:val="24"/>
        </w:rPr>
      </w:pPr>
      <w:r w:rsidRPr="009A45A6">
        <w:rPr>
          <w:rFonts w:ascii="Times New Roman" w:hAnsi="Times New Roman" w:cs="Times New Roman"/>
          <w:b/>
          <w:color w:val="C00000"/>
          <w:sz w:val="24"/>
          <w:szCs w:val="24"/>
        </w:rPr>
        <w:t>Try It!</w:t>
      </w:r>
      <w:r w:rsidR="004A790C" w:rsidRPr="004A790C">
        <w:rPr>
          <w:noProof/>
        </w:rPr>
        <w:t xml:space="preserve"> </w:t>
      </w:r>
    </w:p>
    <w:p w:rsidR="00005D36" w:rsidRPr="00C56FF9" w:rsidRDefault="00C56FF9" w:rsidP="00A41A2B">
      <w:pPr>
        <w:pStyle w:val="ListParagraph"/>
        <w:numPr>
          <w:ilvl w:val="0"/>
          <w:numId w:val="2"/>
        </w:numPr>
      </w:pPr>
      <w:r>
        <w:t>Write the formula for the area of a triangle</w:t>
      </w:r>
      <w:proofErr w:type="gramStart"/>
      <w:r>
        <w:t xml:space="preserve">, </w:t>
      </w:r>
      <w:proofErr w:type="gramEnd"/>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oMath>
      <w:r>
        <w:rPr>
          <w:rFonts w:eastAsiaTheme="minorEastAsia"/>
        </w:rPr>
        <w:t xml:space="preserve">, in terms of h. Find the height of a triangle when </w:t>
      </w:r>
      <m:oMath>
        <m:r>
          <w:rPr>
            <w:rFonts w:ascii="Cambria Math" w:eastAsiaTheme="minorEastAsia" w:hAnsi="Cambria Math"/>
          </w:rPr>
          <m:t>A=18</m:t>
        </m:r>
      </m:oMath>
      <w:r>
        <w:rPr>
          <w:rFonts w:eastAsiaTheme="minorEastAsia"/>
        </w:rPr>
        <w:t xml:space="preserve"> in.</w:t>
      </w:r>
      <w:r>
        <w:rPr>
          <w:rFonts w:eastAsiaTheme="minorEastAsia"/>
          <w:vertAlign w:val="superscript"/>
        </w:rPr>
        <w:t>2</w:t>
      </w:r>
      <w:r>
        <w:rPr>
          <w:rFonts w:eastAsiaTheme="minorEastAsia"/>
        </w:rPr>
        <w:t xml:space="preserve"> and </w:t>
      </w:r>
      <m:oMath>
        <m:r>
          <w:rPr>
            <w:rFonts w:ascii="Cambria Math" w:eastAsiaTheme="minorEastAsia" w:hAnsi="Cambria Math"/>
          </w:rPr>
          <m:t>b=9</m:t>
        </m:r>
      </m:oMath>
      <w:r>
        <w:rPr>
          <w:rFonts w:eastAsiaTheme="minorEastAsia"/>
        </w:rPr>
        <w:t>in.</w:t>
      </w:r>
    </w:p>
    <w:p w:rsidR="00C56FF9" w:rsidRDefault="00C56FF9" w:rsidP="00C56FF9">
      <w:pPr>
        <w:pStyle w:val="ListParagraph"/>
      </w:pPr>
      <w:bookmarkStart w:id="0" w:name="_GoBack"/>
      <w:bookmarkEnd w:id="0"/>
    </w:p>
    <w:p w:rsidR="00C56FF9" w:rsidRDefault="00C56FF9" w:rsidP="00C56FF9">
      <w:pPr>
        <w:rPr>
          <w:b/>
          <w:noProof/>
          <w:sz w:val="24"/>
          <w:szCs w:val="24"/>
        </w:rPr>
      </w:pPr>
      <w:r>
        <w:rPr>
          <w:noProof/>
        </w:rPr>
        <w:drawing>
          <wp:anchor distT="0" distB="0" distL="114300" distR="114300" simplePos="0" relativeHeight="251664384" behindDoc="1" locked="0" layoutInCell="1" allowOverlap="1" wp14:anchorId="0DF3BD1F" wp14:editId="5AAB19F0">
            <wp:simplePos x="0" y="0"/>
            <wp:positionH relativeFrom="column">
              <wp:posOffset>5411470</wp:posOffset>
            </wp:positionH>
            <wp:positionV relativeFrom="paragraph">
              <wp:posOffset>119380</wp:posOffset>
            </wp:positionV>
            <wp:extent cx="1432560" cy="1417320"/>
            <wp:effectExtent l="0" t="0" r="0" b="0"/>
            <wp:wrapThrough wrapText="bothSides">
              <wp:wrapPolygon edited="0">
                <wp:start x="0" y="0"/>
                <wp:lineTo x="0" y="21194"/>
                <wp:lineTo x="21255" y="21194"/>
                <wp:lineTo x="212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32560" cy="1417320"/>
                    </a:xfrm>
                    <a:prstGeom prst="rect">
                      <a:avLst/>
                    </a:prstGeom>
                  </pic:spPr>
                </pic:pic>
              </a:graphicData>
            </a:graphic>
            <wp14:sizeRelH relativeFrom="page">
              <wp14:pctWidth>0</wp14:pctWidth>
            </wp14:sizeRelH>
            <wp14:sizeRelV relativeFrom="page">
              <wp14:pctHeight>0</wp14:pctHeight>
            </wp14:sizeRelV>
          </wp:anchor>
        </w:drawing>
      </w:r>
      <w:r w:rsidRPr="009A45A6">
        <w:rPr>
          <w:b/>
          <w:noProof/>
          <w:sz w:val="24"/>
          <w:szCs w:val="24"/>
          <w:u w:val="single"/>
        </w:rPr>
        <w:t xml:space="preserve">Example </w:t>
      </w:r>
      <w:r>
        <w:rPr>
          <w:b/>
          <w:noProof/>
          <w:sz w:val="24"/>
          <w:szCs w:val="24"/>
          <w:u w:val="single"/>
        </w:rPr>
        <w:t>4</w:t>
      </w:r>
      <w:r w:rsidRPr="009A45A6">
        <w:rPr>
          <w:b/>
          <w:noProof/>
          <w:sz w:val="24"/>
          <w:szCs w:val="24"/>
        </w:rPr>
        <w:t xml:space="preserve"> </w:t>
      </w:r>
      <w:r w:rsidR="002A52D4" w:rsidRPr="002A52D4">
        <w:rPr>
          <w:b/>
          <w:color w:val="4BACC6" w:themeColor="accent5"/>
          <w:sz w:val="24"/>
          <w:szCs w:val="24"/>
        </w:rPr>
        <w:t>APPLICATION</w:t>
      </w:r>
      <w:r w:rsidR="002A52D4">
        <w:rPr>
          <w:b/>
          <w:noProof/>
          <w:sz w:val="24"/>
          <w:szCs w:val="24"/>
        </w:rPr>
        <w:t xml:space="preserve"> </w:t>
      </w:r>
      <w:r>
        <w:rPr>
          <w:b/>
          <w:noProof/>
          <w:sz w:val="24"/>
          <w:szCs w:val="24"/>
        </w:rPr>
        <w:t>Apply Formulas</w:t>
      </w:r>
    </w:p>
    <w:p w:rsidR="00C56FF9" w:rsidRDefault="00C56FF9" w:rsidP="00C56FF9">
      <w:pPr>
        <w:rPr>
          <w:b/>
          <w:noProof/>
          <w:sz w:val="24"/>
          <w:szCs w:val="24"/>
        </w:rPr>
      </w:pPr>
      <w:r>
        <w:rPr>
          <w:b/>
          <w:noProof/>
          <w:sz w:val="24"/>
          <w:szCs w:val="24"/>
        </w:rPr>
        <w:t>According to Teo’s bread recipe, he should bake the bread at 190</w:t>
      </w:r>
      <w:r>
        <w:rPr>
          <w:rFonts w:cstheme="minorHAnsi"/>
          <w:b/>
          <w:noProof/>
          <w:sz w:val="24"/>
          <w:szCs w:val="24"/>
        </w:rPr>
        <w:t>°</w:t>
      </w:r>
      <w:r>
        <w:rPr>
          <w:b/>
          <w:noProof/>
          <w:sz w:val="24"/>
          <w:szCs w:val="24"/>
        </w:rPr>
        <w:t xml:space="preserve">C for 30 minutes. His oven measures the temperature in </w:t>
      </w:r>
      <w:r>
        <w:rPr>
          <w:rFonts w:cstheme="minorHAnsi"/>
          <w:b/>
          <w:noProof/>
          <w:sz w:val="24"/>
          <w:szCs w:val="24"/>
        </w:rPr>
        <w:t>°</w:t>
      </w:r>
      <w:r>
        <w:rPr>
          <w:b/>
          <w:noProof/>
          <w:sz w:val="24"/>
          <w:szCs w:val="24"/>
        </w:rPr>
        <w:t xml:space="preserve">F. To what temperature in </w:t>
      </w:r>
      <w:r>
        <w:rPr>
          <w:rFonts w:cstheme="minorHAnsi"/>
          <w:b/>
          <w:noProof/>
          <w:sz w:val="24"/>
          <w:szCs w:val="24"/>
        </w:rPr>
        <w:t>°</w:t>
      </w:r>
      <w:r>
        <w:rPr>
          <w:b/>
          <w:noProof/>
          <w:sz w:val="24"/>
          <w:szCs w:val="24"/>
        </w:rPr>
        <w:t>F should he set his oven?</w:t>
      </w:r>
      <w:r w:rsidRPr="00C56FF9">
        <w:rPr>
          <w:noProof/>
        </w:rPr>
        <w:t xml:space="preserve"> </w:t>
      </w:r>
    </w:p>
    <w:p w:rsidR="00C56FF9" w:rsidRPr="00695520" w:rsidRDefault="00C56FF9" w:rsidP="00C56FF9">
      <w:pPr>
        <w:rPr>
          <w:rFonts w:ascii="Times New Roman" w:hAnsi="Times New Roman" w:cs="Times New Roman"/>
          <w:b/>
          <w:color w:val="C00000"/>
          <w:sz w:val="24"/>
          <w:szCs w:val="24"/>
        </w:rPr>
      </w:pPr>
      <w:r w:rsidRPr="00695520">
        <w:rPr>
          <w:rFonts w:ascii="Times New Roman" w:hAnsi="Times New Roman" w:cs="Times New Roman"/>
          <w:b/>
          <w:color w:val="C00000"/>
          <w:sz w:val="24"/>
          <w:szCs w:val="24"/>
        </w:rPr>
        <w:t>Try It!</w:t>
      </w:r>
      <w:r w:rsidRPr="00534768">
        <w:rPr>
          <w:noProof/>
        </w:rPr>
        <w:t xml:space="preserve"> </w:t>
      </w:r>
    </w:p>
    <w:p w:rsidR="00C56FF9" w:rsidRDefault="00C56FF9" w:rsidP="00C56FF9">
      <w:pPr>
        <w:pStyle w:val="ListParagraph"/>
        <w:numPr>
          <w:ilvl w:val="0"/>
          <w:numId w:val="2"/>
        </w:numPr>
      </w:pPr>
      <w:r>
        <w:t>The high temperature on a given winter day is 5</w:t>
      </w:r>
      <w:r>
        <w:rPr>
          <w:rFonts w:cstheme="minorHAnsi"/>
        </w:rPr>
        <w:t>°</w:t>
      </w:r>
      <w:r>
        <w:t xml:space="preserve">F. What is the temperature in </w:t>
      </w:r>
      <w:r>
        <w:rPr>
          <w:rFonts w:cstheme="minorHAnsi"/>
        </w:rPr>
        <w:t>°</w:t>
      </w:r>
      <w:r>
        <w:t xml:space="preserve">C? </w:t>
      </w:r>
    </w:p>
    <w:tbl>
      <w:tblPr>
        <w:tblStyle w:val="TableGrid"/>
        <w:tblpPr w:leftFromText="180" w:rightFromText="180" w:vertAnchor="text" w:horzAnchor="margin" w:tblpY="195"/>
        <w:tblW w:w="0" w:type="auto"/>
        <w:tblBorders>
          <w:insideH w:val="none" w:sz="0" w:space="0" w:color="auto"/>
          <w:insideV w:val="none" w:sz="0" w:space="0" w:color="auto"/>
        </w:tblBorders>
        <w:tblLook w:val="04A0" w:firstRow="1" w:lastRow="0" w:firstColumn="1" w:lastColumn="0" w:noHBand="0" w:noVBand="1"/>
      </w:tblPr>
      <w:tblGrid>
        <w:gridCol w:w="9461"/>
        <w:gridCol w:w="969"/>
      </w:tblGrid>
      <w:tr w:rsidR="00C56FF9" w:rsidTr="002A52D4">
        <w:tc>
          <w:tcPr>
            <w:tcW w:w="10430" w:type="dxa"/>
            <w:gridSpan w:val="2"/>
            <w:shd w:val="clear" w:color="auto" w:fill="A50021"/>
          </w:tcPr>
          <w:p w:rsidR="00C56FF9" w:rsidRPr="0025681A" w:rsidRDefault="00C56FF9" w:rsidP="00C56FF9">
            <w:pPr>
              <w:rPr>
                <w:b/>
              </w:rPr>
            </w:pPr>
            <w:r w:rsidRPr="0025681A">
              <w:rPr>
                <w:b/>
              </w:rPr>
              <w:t>HABITS OF MIND</w:t>
            </w:r>
          </w:p>
        </w:tc>
      </w:tr>
      <w:tr w:rsidR="002A52D4" w:rsidTr="002A52D4">
        <w:tc>
          <w:tcPr>
            <w:tcW w:w="9461" w:type="dxa"/>
            <w:vAlign w:val="center"/>
          </w:tcPr>
          <w:p w:rsidR="002A52D4" w:rsidRDefault="002A52D4" w:rsidP="002A52D4">
            <w:proofErr w:type="gramStart"/>
            <w:r w:rsidRPr="002A52D4">
              <w:rPr>
                <w:b/>
                <w:color w:val="A50021"/>
              </w:rPr>
              <w:t xml:space="preserve">Reason </w:t>
            </w:r>
            <w:r>
              <w:t xml:space="preserve"> How</w:t>
            </w:r>
            <w:proofErr w:type="gramEnd"/>
            <w:r>
              <w:t xml:space="preserve"> are the variables in the temperature conversion formula related?</w:t>
            </w:r>
            <w:r>
              <w:rPr>
                <w:noProof/>
              </w:rPr>
              <w:t xml:space="preserve"> </w:t>
            </w:r>
          </w:p>
        </w:tc>
        <w:tc>
          <w:tcPr>
            <w:tcW w:w="969" w:type="dxa"/>
            <w:vAlign w:val="center"/>
          </w:tcPr>
          <w:p w:rsidR="002A52D4" w:rsidRDefault="002A52D4" w:rsidP="00C56FF9">
            <w:r>
              <w:rPr>
                <w:noProof/>
              </w:rPr>
              <w:drawing>
                <wp:inline distT="0" distB="0" distL="0" distR="0" wp14:anchorId="4E94785E" wp14:editId="30DA9E78">
                  <wp:extent cx="465808" cy="244549"/>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7547" cy="245462"/>
                          </a:xfrm>
                          <a:prstGeom prst="rect">
                            <a:avLst/>
                          </a:prstGeom>
                        </pic:spPr>
                      </pic:pic>
                    </a:graphicData>
                  </a:graphic>
                </wp:inline>
              </w:drawing>
            </w:r>
          </w:p>
        </w:tc>
      </w:tr>
    </w:tbl>
    <w:p w:rsidR="00C56FF9" w:rsidRDefault="00C56FF9" w:rsidP="00C56FF9">
      <w:pPr>
        <w:pStyle w:val="ListParagraph"/>
        <w:tabs>
          <w:tab w:val="left" w:pos="8389"/>
        </w:tabs>
        <w:ind w:left="540"/>
      </w:pPr>
      <w:r>
        <w:tab/>
      </w:r>
    </w:p>
    <w:p w:rsidR="006673C3" w:rsidRDefault="006673C3"/>
    <w:sectPr w:rsidR="006673C3" w:rsidSect="00667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4F4"/>
    <w:multiLevelType w:val="hybridMultilevel"/>
    <w:tmpl w:val="935C96E2"/>
    <w:lvl w:ilvl="0" w:tplc="F8E05D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D0C33"/>
    <w:multiLevelType w:val="hybridMultilevel"/>
    <w:tmpl w:val="66F410D4"/>
    <w:lvl w:ilvl="0" w:tplc="DAF805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F7C8F"/>
    <w:multiLevelType w:val="hybridMultilevel"/>
    <w:tmpl w:val="8E224614"/>
    <w:lvl w:ilvl="0" w:tplc="CF52230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F513EC"/>
    <w:multiLevelType w:val="hybridMultilevel"/>
    <w:tmpl w:val="8AC2C2D6"/>
    <w:lvl w:ilvl="0" w:tplc="27F681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751239"/>
    <w:multiLevelType w:val="hybridMultilevel"/>
    <w:tmpl w:val="AC20E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E0042"/>
    <w:multiLevelType w:val="hybridMultilevel"/>
    <w:tmpl w:val="058661F6"/>
    <w:lvl w:ilvl="0" w:tplc="9110A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D58B9"/>
    <w:multiLevelType w:val="hybridMultilevel"/>
    <w:tmpl w:val="BEC8A702"/>
    <w:lvl w:ilvl="0" w:tplc="8312D528">
      <w:start w:val="1"/>
      <w:numFmt w:val="decimal"/>
      <w:lvlText w:val="%1."/>
      <w:lvlJc w:val="left"/>
      <w:pPr>
        <w:ind w:left="720" w:hanging="360"/>
      </w:pPr>
      <w:rPr>
        <w:rFonts w:asciiTheme="minorHAnsi" w:hAnsiTheme="minorHAnsi" w:cs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23F45"/>
    <w:multiLevelType w:val="hybridMultilevel"/>
    <w:tmpl w:val="E812B51E"/>
    <w:lvl w:ilvl="0" w:tplc="8312D528">
      <w:start w:val="1"/>
      <w:numFmt w:val="decimal"/>
      <w:lvlText w:val="%1."/>
      <w:lvlJc w:val="left"/>
      <w:pPr>
        <w:ind w:left="720" w:hanging="360"/>
      </w:pPr>
      <w:rPr>
        <w:rFonts w:asciiTheme="minorHAnsi" w:hAnsiTheme="minorHAnsi" w:cs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F2EA7"/>
    <w:multiLevelType w:val="hybridMultilevel"/>
    <w:tmpl w:val="E29073B6"/>
    <w:lvl w:ilvl="0" w:tplc="A650EE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C6320"/>
    <w:multiLevelType w:val="hybridMultilevel"/>
    <w:tmpl w:val="9DD688E6"/>
    <w:lvl w:ilvl="0" w:tplc="454496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4173C"/>
    <w:multiLevelType w:val="hybridMultilevel"/>
    <w:tmpl w:val="3112F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236866"/>
    <w:multiLevelType w:val="hybridMultilevel"/>
    <w:tmpl w:val="B40CCE52"/>
    <w:lvl w:ilvl="0" w:tplc="A6B8702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1"/>
  </w:num>
  <w:num w:numId="4">
    <w:abstractNumId w:val="0"/>
  </w:num>
  <w:num w:numId="5">
    <w:abstractNumId w:val="9"/>
  </w:num>
  <w:num w:numId="6">
    <w:abstractNumId w:val="1"/>
  </w:num>
  <w:num w:numId="7">
    <w:abstractNumId w:val="5"/>
  </w:num>
  <w:num w:numId="8">
    <w:abstractNumId w:val="10"/>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C3"/>
    <w:rsid w:val="00005D36"/>
    <w:rsid w:val="000608AE"/>
    <w:rsid w:val="001D5593"/>
    <w:rsid w:val="0025681A"/>
    <w:rsid w:val="002A52D4"/>
    <w:rsid w:val="003E7C8F"/>
    <w:rsid w:val="00442494"/>
    <w:rsid w:val="004A790C"/>
    <w:rsid w:val="004B5B66"/>
    <w:rsid w:val="00534768"/>
    <w:rsid w:val="005A5C97"/>
    <w:rsid w:val="005D50DA"/>
    <w:rsid w:val="006673C3"/>
    <w:rsid w:val="00695520"/>
    <w:rsid w:val="007B4041"/>
    <w:rsid w:val="00945337"/>
    <w:rsid w:val="009A45A6"/>
    <w:rsid w:val="009C4C0B"/>
    <w:rsid w:val="00A2412C"/>
    <w:rsid w:val="00A26694"/>
    <w:rsid w:val="00A41A2B"/>
    <w:rsid w:val="00A87538"/>
    <w:rsid w:val="00AB4991"/>
    <w:rsid w:val="00BC0597"/>
    <w:rsid w:val="00C5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C3"/>
    <w:rPr>
      <w:rFonts w:ascii="Tahoma" w:hAnsi="Tahoma" w:cs="Tahoma"/>
      <w:sz w:val="16"/>
      <w:szCs w:val="16"/>
    </w:rPr>
  </w:style>
  <w:style w:type="paragraph" w:styleId="ListParagraph">
    <w:name w:val="List Paragraph"/>
    <w:basedOn w:val="Normal"/>
    <w:uiPriority w:val="34"/>
    <w:qFormat/>
    <w:rsid w:val="006673C3"/>
    <w:pPr>
      <w:ind w:left="720"/>
      <w:contextualSpacing/>
    </w:pPr>
  </w:style>
  <w:style w:type="table" w:styleId="TableGrid">
    <w:name w:val="Table Grid"/>
    <w:basedOn w:val="TableNormal"/>
    <w:uiPriority w:val="59"/>
    <w:rsid w:val="0025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55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C3"/>
    <w:rPr>
      <w:rFonts w:ascii="Tahoma" w:hAnsi="Tahoma" w:cs="Tahoma"/>
      <w:sz w:val="16"/>
      <w:szCs w:val="16"/>
    </w:rPr>
  </w:style>
  <w:style w:type="paragraph" w:styleId="ListParagraph">
    <w:name w:val="List Paragraph"/>
    <w:basedOn w:val="Normal"/>
    <w:uiPriority w:val="34"/>
    <w:qFormat/>
    <w:rsid w:val="006673C3"/>
    <w:pPr>
      <w:ind w:left="720"/>
      <w:contextualSpacing/>
    </w:pPr>
  </w:style>
  <w:style w:type="table" w:styleId="TableGrid">
    <w:name w:val="Table Grid"/>
    <w:basedOn w:val="TableNormal"/>
    <w:uiPriority w:val="59"/>
    <w:rsid w:val="0025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55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A0C5-5128-4F13-AA4B-C8DF9C2F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2018-06-05T17:45:00Z</dcterms:created>
  <dcterms:modified xsi:type="dcterms:W3CDTF">2018-06-13T14:24:00Z</dcterms:modified>
</cp:coreProperties>
</file>