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B85F28" w:rsidTr="003E0867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B85F28" w:rsidRDefault="00B85F28" w:rsidP="00B85F28">
            <w:pPr>
              <w:jc w:val="center"/>
            </w:pPr>
            <w:bookmarkStart w:id="0" w:name="_GoBack"/>
            <w:bookmarkEnd w:id="0"/>
            <w:r>
              <w:t xml:space="preserve">Domain: </w:t>
            </w:r>
            <w:r w:rsidR="00300C57">
              <w:t>Statistics</w:t>
            </w:r>
          </w:p>
        </w:tc>
      </w:tr>
      <w:tr w:rsidR="00B85F28" w:rsidTr="003E0867">
        <w:trPr>
          <w:trHeight w:val="692"/>
        </w:trPr>
        <w:tc>
          <w:tcPr>
            <w:tcW w:w="14616" w:type="dxa"/>
            <w:gridSpan w:val="6"/>
          </w:tcPr>
          <w:p w:rsidR="00B85F28" w:rsidRPr="005C24A4" w:rsidRDefault="00B85F28" w:rsidP="00B85F28">
            <w:pPr>
              <w:rPr>
                <w:b/>
              </w:rPr>
            </w:pPr>
            <w:r>
              <w:rPr>
                <w:b/>
              </w:rPr>
              <w:t xml:space="preserve">Standard: </w:t>
            </w:r>
            <w:r w:rsidR="00300C57">
              <w:rPr>
                <w:b/>
              </w:rPr>
              <w:t xml:space="preserve">6.SP.1 </w:t>
            </w:r>
            <w:r w:rsidR="00300C57" w:rsidRPr="00300C57">
              <w:rPr>
                <w:b/>
              </w:rPr>
              <w:t>Recognize a statistical question as one that anticipates variability in the data related to the question and accounts for it in the answers. For example, “How old am I?” is not a statistical question, but “How old are the students in my school?” is a statistical question because one anticipates variability in students’ ages.</w:t>
            </w:r>
          </w:p>
        </w:tc>
      </w:tr>
      <w:tr w:rsidR="00B85F28" w:rsidTr="003E0867">
        <w:trPr>
          <w:trHeight w:val="937"/>
        </w:trPr>
        <w:tc>
          <w:tcPr>
            <w:tcW w:w="14616" w:type="dxa"/>
            <w:gridSpan w:val="6"/>
          </w:tcPr>
          <w:p w:rsidR="00B85F28" w:rsidRDefault="00B85F28" w:rsidP="003E0867">
            <w:r>
              <w:t>General Resources:</w:t>
            </w:r>
          </w:p>
          <w:p w:rsidR="00B85F28" w:rsidRDefault="00F47B22" w:rsidP="003E0867">
            <w:hyperlink r:id="rId5" w:history="1">
              <w:r w:rsidR="0011758F" w:rsidRPr="0011758F">
                <w:rPr>
                  <w:rStyle w:val="Hyperlink"/>
                </w:rPr>
                <w:t>Unit Assessment</w:t>
              </w:r>
            </w:hyperlink>
            <w:r w:rsidR="0011758F">
              <w:t xml:space="preserve">  (MILC draft)</w:t>
            </w:r>
          </w:p>
          <w:p w:rsidR="003E0867" w:rsidRDefault="00F47B22" w:rsidP="003E0867">
            <w:pPr>
              <w:rPr>
                <w:rStyle w:val="Hyperlink"/>
              </w:rPr>
            </w:pPr>
            <w:hyperlink r:id="rId6" w:history="1">
              <w:r w:rsidR="003E0867" w:rsidRPr="00F36D66">
                <w:rPr>
                  <w:rStyle w:val="Hyperlink"/>
                </w:rPr>
                <w:t>Common Core Statistics Overview Grades 6-8</w:t>
              </w:r>
            </w:hyperlink>
          </w:p>
          <w:p w:rsidR="005B12DC" w:rsidRPr="00F46194" w:rsidRDefault="00F47B22" w:rsidP="003E0867">
            <w:hyperlink r:id="rId7" w:history="1">
              <w:r w:rsidR="00F46194" w:rsidRPr="00F46194">
                <w:rPr>
                  <w:rStyle w:val="Hyperlink"/>
                </w:rPr>
                <w:t>ShareMyLesson</w:t>
              </w:r>
            </w:hyperlink>
          </w:p>
          <w:p w:rsidR="00A85E1B" w:rsidRDefault="00F47B22" w:rsidP="00A85E1B">
            <w:hyperlink r:id="rId8" w:anchor="page=12" w:history="1">
              <w:r w:rsidR="00A85E1B" w:rsidRPr="00167D69">
                <w:rPr>
                  <w:rStyle w:val="Hyperlink"/>
                </w:rPr>
                <w:t>Literature Links to 6</w:t>
              </w:r>
              <w:r w:rsidR="00A85E1B" w:rsidRPr="00167D69">
                <w:rPr>
                  <w:rStyle w:val="Hyperlink"/>
                  <w:vertAlign w:val="superscript"/>
                </w:rPr>
                <w:t>th</w:t>
              </w:r>
              <w:r w:rsidR="00A85E1B" w:rsidRPr="00167D69">
                <w:rPr>
                  <w:rStyle w:val="Hyperlink"/>
                </w:rPr>
                <w:t xml:space="preserve"> Grade Math </w:t>
              </w:r>
            </w:hyperlink>
            <w:r w:rsidR="00A85E1B">
              <w:t>(Granite School District)</w:t>
            </w:r>
          </w:p>
          <w:p w:rsidR="00A85E1B" w:rsidRDefault="00F47B22" w:rsidP="00A85E1B">
            <w:hyperlink r:id="rId9" w:anchor="page=7" w:history="1">
              <w:r w:rsidR="00A85E1B" w:rsidRPr="00167D69">
                <w:rPr>
                  <w:rStyle w:val="Hyperlink"/>
                </w:rPr>
                <w:t>Literature Links to 6</w:t>
              </w:r>
              <w:r w:rsidR="00A85E1B" w:rsidRPr="00167D69">
                <w:rPr>
                  <w:rStyle w:val="Hyperlink"/>
                  <w:vertAlign w:val="superscript"/>
                </w:rPr>
                <w:t>th</w:t>
              </w:r>
              <w:r w:rsidR="00A85E1B" w:rsidRPr="00167D69">
                <w:rPr>
                  <w:rStyle w:val="Hyperlink"/>
                </w:rPr>
                <w:t xml:space="preserve"> Grade Math </w:t>
              </w:r>
            </w:hyperlink>
            <w:r w:rsidR="00A85E1B">
              <w:t>(Granite School District)</w:t>
            </w:r>
          </w:p>
          <w:p w:rsidR="00A85E1B" w:rsidRPr="00802F4E" w:rsidRDefault="00F47B22" w:rsidP="00A85E1B">
            <w:hyperlink r:id="rId10" w:anchor="page=2" w:history="1">
              <w:r w:rsidR="00A85E1B" w:rsidRPr="00A85E1B">
                <w:rPr>
                  <w:rStyle w:val="Hyperlink"/>
                </w:rPr>
                <w:t>Progressions For Common Core Standards</w:t>
              </w:r>
            </w:hyperlink>
          </w:p>
          <w:p w:rsidR="00A85E1B" w:rsidRDefault="00A85E1B" w:rsidP="00A85E1B"/>
          <w:p w:rsidR="003E0867" w:rsidRPr="00CA636D" w:rsidRDefault="003E0867" w:rsidP="003E0867">
            <w:pPr>
              <w:rPr>
                <w:b/>
              </w:rPr>
            </w:pPr>
          </w:p>
        </w:tc>
      </w:tr>
      <w:tr w:rsidR="00B85F28" w:rsidTr="00B85F28">
        <w:tc>
          <w:tcPr>
            <w:tcW w:w="4009" w:type="dxa"/>
          </w:tcPr>
          <w:p w:rsidR="00B85F28" w:rsidRPr="00CA636D" w:rsidRDefault="00B85F28" w:rsidP="003E0867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B85F28" w:rsidRPr="00CA636D" w:rsidRDefault="00B85F28" w:rsidP="003E0867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B85F28" w:rsidRPr="00CA636D" w:rsidRDefault="00B85F28" w:rsidP="003E0867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B85F28" w:rsidRPr="00CA636D" w:rsidRDefault="00B85F28" w:rsidP="003E0867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B85F28" w:rsidRPr="00CA636D" w:rsidRDefault="00B85F28" w:rsidP="003E0867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B85F28" w:rsidRPr="00CA636D" w:rsidRDefault="00B85F28" w:rsidP="003E0867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940881" w:rsidTr="00B85F28">
        <w:tc>
          <w:tcPr>
            <w:tcW w:w="4009" w:type="dxa"/>
            <w:vMerge w:val="restart"/>
          </w:tcPr>
          <w:p w:rsidR="00940881" w:rsidRDefault="00940881" w:rsidP="00B85F28">
            <w:r>
              <w:t>I can identify a statistical question.</w:t>
            </w:r>
          </w:p>
          <w:p w:rsidR="00940881" w:rsidRDefault="00940881" w:rsidP="00B85F28">
            <w:r>
              <w:t>I can recognize and create a statistical question.</w:t>
            </w:r>
          </w:p>
          <w:p w:rsidR="00940881" w:rsidRDefault="00940881" w:rsidP="00B85F28">
            <w:r>
              <w:t>I can recognize that data can have variability.</w:t>
            </w:r>
          </w:p>
          <w:p w:rsidR="00940881" w:rsidRDefault="00940881" w:rsidP="00B85F28"/>
          <w:p w:rsidR="00940881" w:rsidRDefault="00940881" w:rsidP="00B85F28"/>
          <w:p w:rsidR="00940881" w:rsidRDefault="00940881" w:rsidP="003E0867"/>
          <w:p w:rsidR="00940881" w:rsidRDefault="00940881" w:rsidP="003E0867"/>
          <w:p w:rsidR="00940881" w:rsidRDefault="00940881" w:rsidP="003E0867"/>
          <w:p w:rsidR="00940881" w:rsidRDefault="00940881" w:rsidP="003E0867"/>
          <w:p w:rsidR="00940881" w:rsidRDefault="00940881" w:rsidP="003E0867"/>
        </w:tc>
        <w:tc>
          <w:tcPr>
            <w:tcW w:w="1949" w:type="dxa"/>
          </w:tcPr>
          <w:p w:rsidR="00940881" w:rsidRDefault="00F47B22" w:rsidP="003E0867">
            <w:hyperlink r:id="rId11" w:history="1">
              <w:r w:rsidR="00C3644E" w:rsidRPr="00C3644E">
                <w:rPr>
                  <w:rStyle w:val="Hyperlink"/>
                </w:rPr>
                <w:t>Figuring the Odds</w:t>
              </w:r>
            </w:hyperlink>
            <w:r w:rsidR="00C3644E">
              <w:t xml:space="preserve"> (Probability Puzzles)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12" w:history="1">
              <w:r w:rsidR="009A6524" w:rsidRPr="009A6524">
                <w:rPr>
                  <w:rStyle w:val="Hyperlink"/>
                </w:rPr>
                <w:t>LearnZillion 6.SP.1</w:t>
              </w:r>
            </w:hyperlink>
          </w:p>
        </w:tc>
        <w:tc>
          <w:tcPr>
            <w:tcW w:w="2400" w:type="dxa"/>
          </w:tcPr>
          <w:p w:rsidR="00940881" w:rsidRDefault="00F47B22" w:rsidP="003E0867">
            <w:hyperlink r:id="rId13" w:history="1">
              <w:r w:rsidR="00C90CDA" w:rsidRPr="00C90CDA">
                <w:rPr>
                  <w:rStyle w:val="Hyperlink"/>
                </w:rPr>
                <w:t>Mean, Median, Mode, and Range</w:t>
              </w:r>
            </w:hyperlink>
            <w:r w:rsidR="00C90CDA">
              <w:t xml:space="preserve"> (Formative Assessment Lesson 6.SP.1-6.SP.3)</w:t>
            </w:r>
          </w:p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0502A2">
            <w:hyperlink r:id="rId14" w:history="1">
              <w:r w:rsidR="000502A2" w:rsidRPr="000502A2">
                <w:rPr>
                  <w:rStyle w:val="Hyperlink"/>
                </w:rPr>
                <w:t>Basketball Fans</w:t>
              </w:r>
            </w:hyperlink>
            <w:r w:rsidR="000502A2">
              <w:t xml:space="preserve"> (task) includes 6.SP.1 and 6.Sp.5 This task is designed using stats from BYU, can be redesigned using KY team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B85F28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</w:tbl>
    <w:p w:rsidR="00940881" w:rsidRDefault="00940881"/>
    <w:p w:rsidR="00940881" w:rsidRDefault="009408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940881" w:rsidTr="003E0867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940881" w:rsidRDefault="00940881" w:rsidP="003E0867">
            <w:pPr>
              <w:jc w:val="center"/>
            </w:pPr>
            <w:r>
              <w:lastRenderedPageBreak/>
              <w:t>Domain: Statistics</w:t>
            </w:r>
          </w:p>
        </w:tc>
      </w:tr>
      <w:tr w:rsidR="00940881" w:rsidTr="003E0867">
        <w:trPr>
          <w:trHeight w:val="692"/>
        </w:trPr>
        <w:tc>
          <w:tcPr>
            <w:tcW w:w="14616" w:type="dxa"/>
            <w:gridSpan w:val="6"/>
          </w:tcPr>
          <w:p w:rsidR="00940881" w:rsidRPr="005C24A4" w:rsidRDefault="00940881" w:rsidP="00940881">
            <w:pPr>
              <w:rPr>
                <w:b/>
              </w:rPr>
            </w:pPr>
            <w:r>
              <w:rPr>
                <w:b/>
              </w:rPr>
              <w:t xml:space="preserve">Standard: 6.SP.2 </w:t>
            </w:r>
            <w:r w:rsidRPr="00940881">
              <w:rPr>
                <w:b/>
              </w:rPr>
              <w:t>Understand that a set of data collected to answer a statistical question has a distribution which can be described by its center, spread, and overall shape.</w:t>
            </w:r>
          </w:p>
        </w:tc>
      </w:tr>
      <w:tr w:rsidR="00940881" w:rsidTr="003E0867">
        <w:trPr>
          <w:trHeight w:val="937"/>
        </w:trPr>
        <w:tc>
          <w:tcPr>
            <w:tcW w:w="14616" w:type="dxa"/>
            <w:gridSpan w:val="6"/>
          </w:tcPr>
          <w:p w:rsidR="00940881" w:rsidRDefault="00940881" w:rsidP="003E0867">
            <w:r>
              <w:t>General Resources:</w:t>
            </w:r>
          </w:p>
          <w:p w:rsidR="00940881" w:rsidRDefault="00F47B22" w:rsidP="003E0867">
            <w:hyperlink r:id="rId15" w:history="1">
              <w:r w:rsidR="0011758F" w:rsidRPr="0011758F">
                <w:rPr>
                  <w:rStyle w:val="Hyperlink"/>
                </w:rPr>
                <w:t>Unit Assessment</w:t>
              </w:r>
            </w:hyperlink>
            <w:r w:rsidR="0011758F">
              <w:t xml:space="preserve">  (MILC draft)</w:t>
            </w:r>
          </w:p>
          <w:p w:rsidR="00F46194" w:rsidRDefault="00F47B22" w:rsidP="003E0867">
            <w:hyperlink r:id="rId16" w:history="1">
              <w:r w:rsidR="00F46194" w:rsidRPr="00F46194">
                <w:rPr>
                  <w:rStyle w:val="Hyperlink"/>
                </w:rPr>
                <w:t>ShareMyLesson</w:t>
              </w:r>
            </w:hyperlink>
          </w:p>
          <w:p w:rsidR="00A85E1B" w:rsidRDefault="00F47B22" w:rsidP="00A85E1B">
            <w:hyperlink r:id="rId17" w:anchor="page=12" w:history="1">
              <w:r w:rsidR="00A85E1B" w:rsidRPr="00167D69">
                <w:rPr>
                  <w:rStyle w:val="Hyperlink"/>
                </w:rPr>
                <w:t>Literature Links to 6</w:t>
              </w:r>
              <w:r w:rsidR="00A85E1B" w:rsidRPr="00167D69">
                <w:rPr>
                  <w:rStyle w:val="Hyperlink"/>
                  <w:vertAlign w:val="superscript"/>
                </w:rPr>
                <w:t>th</w:t>
              </w:r>
              <w:r w:rsidR="00A85E1B" w:rsidRPr="00167D69">
                <w:rPr>
                  <w:rStyle w:val="Hyperlink"/>
                </w:rPr>
                <w:t xml:space="preserve"> Grade Math </w:t>
              </w:r>
            </w:hyperlink>
            <w:r w:rsidR="00A85E1B">
              <w:t>(Granite School District)</w:t>
            </w:r>
          </w:p>
          <w:p w:rsidR="00A85E1B" w:rsidRPr="00802F4E" w:rsidRDefault="00F47B22" w:rsidP="00A85E1B">
            <w:hyperlink r:id="rId18" w:anchor="page=2" w:history="1">
              <w:r w:rsidR="00A85E1B" w:rsidRPr="00A85E1B">
                <w:rPr>
                  <w:rStyle w:val="Hyperlink"/>
                </w:rPr>
                <w:t>Progressions For Common Core Standards</w:t>
              </w:r>
            </w:hyperlink>
          </w:p>
          <w:p w:rsidR="00F46194" w:rsidRPr="00CA636D" w:rsidRDefault="00F46194" w:rsidP="003E0867">
            <w:pPr>
              <w:rPr>
                <w:b/>
              </w:rPr>
            </w:pPr>
          </w:p>
        </w:tc>
      </w:tr>
      <w:tr w:rsidR="00940881" w:rsidTr="003E0867">
        <w:tc>
          <w:tcPr>
            <w:tcW w:w="4009" w:type="dxa"/>
          </w:tcPr>
          <w:p w:rsidR="00940881" w:rsidRPr="00CA636D" w:rsidRDefault="00940881" w:rsidP="003E0867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940881" w:rsidTr="003E0867">
        <w:tc>
          <w:tcPr>
            <w:tcW w:w="4009" w:type="dxa"/>
            <w:vMerge w:val="restart"/>
          </w:tcPr>
          <w:p w:rsidR="00940881" w:rsidRDefault="00940881" w:rsidP="003E0867">
            <w:r>
              <w:t>I can determine the distribution for a set of data.</w:t>
            </w:r>
          </w:p>
          <w:p w:rsidR="00940881" w:rsidRDefault="00940881" w:rsidP="003E0867">
            <w:r>
              <w:t>I can describe a set of data by its center, spread, and overall shape.</w:t>
            </w:r>
          </w:p>
          <w:p w:rsidR="00940881" w:rsidRDefault="00940881" w:rsidP="003E0867">
            <w:r>
              <w:t>I can describe a set of data by identifying data clusters, peaks, gaps, and symmetry including spread and overall shape.</w:t>
            </w:r>
          </w:p>
        </w:tc>
        <w:tc>
          <w:tcPr>
            <w:tcW w:w="1949" w:type="dxa"/>
          </w:tcPr>
          <w:p w:rsidR="00940881" w:rsidRDefault="00F47B22" w:rsidP="003E0867">
            <w:hyperlink r:id="rId19" w:history="1">
              <w:r w:rsidR="00925401" w:rsidRPr="00925401">
                <w:rPr>
                  <w:rStyle w:val="Hyperlink"/>
                </w:rPr>
                <w:t xml:space="preserve">Blast Off! </w:t>
              </w:r>
            </w:hyperlink>
            <w:r w:rsidR="00925401">
              <w:t>(task) includes 6.SP.2, 6.SP.3, and 6.SP.4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20" w:history="1">
              <w:r w:rsidR="006F00C8" w:rsidRPr="006F00C8">
                <w:rPr>
                  <w:rStyle w:val="Hyperlink"/>
                </w:rPr>
                <w:t>LearnZillion 6.SP.2</w:t>
              </w:r>
            </w:hyperlink>
          </w:p>
        </w:tc>
        <w:tc>
          <w:tcPr>
            <w:tcW w:w="2400" w:type="dxa"/>
          </w:tcPr>
          <w:p w:rsidR="00940881" w:rsidRDefault="00F47B22" w:rsidP="003E0867">
            <w:hyperlink r:id="rId21" w:history="1">
              <w:r w:rsidR="00C90CDA" w:rsidRPr="00C90CDA">
                <w:rPr>
                  <w:rStyle w:val="Hyperlink"/>
                </w:rPr>
                <w:t>Mean, Median, Mode, and Range</w:t>
              </w:r>
            </w:hyperlink>
            <w:r w:rsidR="00C90CDA">
              <w:t xml:space="preserve"> (Formative Assessment Lesson 6.SP.1-6.SP.3)</w:t>
            </w:r>
          </w:p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3E0867">
            <w:hyperlink r:id="rId22" w:history="1">
              <w:r w:rsidR="00925401" w:rsidRPr="00925401">
                <w:rPr>
                  <w:rStyle w:val="Hyperlink"/>
                </w:rPr>
                <w:t xml:space="preserve">Birthday Buddies </w:t>
              </w:r>
            </w:hyperlink>
            <w:r w:rsidR="00925401">
              <w:t>(tasks) includes 6.SP.2, 6.SP.3, and 6.SP.4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</w:tbl>
    <w:p w:rsidR="00940881" w:rsidRDefault="00940881"/>
    <w:p w:rsidR="00940881" w:rsidRDefault="00940881"/>
    <w:p w:rsidR="00940881" w:rsidRDefault="009408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940881" w:rsidTr="003E0867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940881" w:rsidRDefault="00940881" w:rsidP="003E0867">
            <w:pPr>
              <w:jc w:val="center"/>
            </w:pPr>
            <w:r>
              <w:lastRenderedPageBreak/>
              <w:t>Domain: Statistics</w:t>
            </w:r>
          </w:p>
        </w:tc>
      </w:tr>
      <w:tr w:rsidR="00940881" w:rsidTr="003E0867">
        <w:trPr>
          <w:trHeight w:val="692"/>
        </w:trPr>
        <w:tc>
          <w:tcPr>
            <w:tcW w:w="14616" w:type="dxa"/>
            <w:gridSpan w:val="6"/>
          </w:tcPr>
          <w:p w:rsidR="00940881" w:rsidRPr="005C24A4" w:rsidRDefault="00940881" w:rsidP="00940881">
            <w:pPr>
              <w:rPr>
                <w:b/>
              </w:rPr>
            </w:pPr>
            <w:r>
              <w:rPr>
                <w:b/>
              </w:rPr>
              <w:t xml:space="preserve">Standard: 6.SP.3 </w:t>
            </w:r>
            <w:r w:rsidRPr="00940881">
              <w:rPr>
                <w:b/>
              </w:rPr>
              <w:t>Recognize that a measure of center for a numerical data set summarizes all of its values with a single number, while a measure of variation describes how its values vary with a single number.</w:t>
            </w:r>
          </w:p>
        </w:tc>
      </w:tr>
      <w:tr w:rsidR="00940881" w:rsidTr="003E0867">
        <w:trPr>
          <w:trHeight w:val="937"/>
        </w:trPr>
        <w:tc>
          <w:tcPr>
            <w:tcW w:w="14616" w:type="dxa"/>
            <w:gridSpan w:val="6"/>
          </w:tcPr>
          <w:p w:rsidR="00940881" w:rsidRDefault="00940881" w:rsidP="003E0867">
            <w:r>
              <w:t>General Resources:</w:t>
            </w:r>
          </w:p>
          <w:p w:rsidR="00940881" w:rsidRDefault="00F47B22" w:rsidP="003E0867">
            <w:hyperlink r:id="rId23" w:history="1">
              <w:r w:rsidR="0011758F" w:rsidRPr="0011758F">
                <w:rPr>
                  <w:rStyle w:val="Hyperlink"/>
                </w:rPr>
                <w:t>Unit Assessment</w:t>
              </w:r>
            </w:hyperlink>
            <w:r w:rsidR="0011758F">
              <w:t xml:space="preserve">  (MILC draft)</w:t>
            </w:r>
          </w:p>
          <w:p w:rsidR="00F46194" w:rsidRDefault="00F47B22" w:rsidP="003E0867">
            <w:hyperlink r:id="rId24" w:history="1">
              <w:r w:rsidR="00F46194" w:rsidRPr="00F46194">
                <w:rPr>
                  <w:rStyle w:val="Hyperlink"/>
                </w:rPr>
                <w:t>ShareMyLesson</w:t>
              </w:r>
            </w:hyperlink>
          </w:p>
          <w:p w:rsidR="00A85E1B" w:rsidRDefault="00F47B22" w:rsidP="00A85E1B">
            <w:hyperlink r:id="rId25" w:anchor="page=12" w:history="1">
              <w:r w:rsidR="00A85E1B" w:rsidRPr="00167D69">
                <w:rPr>
                  <w:rStyle w:val="Hyperlink"/>
                </w:rPr>
                <w:t>Literature Links to 6</w:t>
              </w:r>
              <w:r w:rsidR="00A85E1B" w:rsidRPr="00167D69">
                <w:rPr>
                  <w:rStyle w:val="Hyperlink"/>
                  <w:vertAlign w:val="superscript"/>
                </w:rPr>
                <w:t>th</w:t>
              </w:r>
              <w:r w:rsidR="00A85E1B" w:rsidRPr="00167D69">
                <w:rPr>
                  <w:rStyle w:val="Hyperlink"/>
                </w:rPr>
                <w:t xml:space="preserve"> Grade Math </w:t>
              </w:r>
            </w:hyperlink>
            <w:r w:rsidR="00A85E1B">
              <w:t>(Granite School District)</w:t>
            </w:r>
          </w:p>
          <w:p w:rsidR="00A85E1B" w:rsidRPr="00802F4E" w:rsidRDefault="00F47B22" w:rsidP="00A85E1B">
            <w:hyperlink r:id="rId26" w:anchor="page=2" w:history="1">
              <w:r w:rsidR="00A85E1B" w:rsidRPr="00A85E1B">
                <w:rPr>
                  <w:rStyle w:val="Hyperlink"/>
                </w:rPr>
                <w:t>Progressions For Common Core Standards</w:t>
              </w:r>
            </w:hyperlink>
          </w:p>
          <w:p w:rsidR="00F46194" w:rsidRPr="00CA636D" w:rsidRDefault="00F46194" w:rsidP="003E0867">
            <w:pPr>
              <w:rPr>
                <w:b/>
              </w:rPr>
            </w:pPr>
          </w:p>
        </w:tc>
      </w:tr>
      <w:tr w:rsidR="00940881" w:rsidTr="003E0867">
        <w:tc>
          <w:tcPr>
            <w:tcW w:w="4009" w:type="dxa"/>
          </w:tcPr>
          <w:p w:rsidR="00940881" w:rsidRPr="00CA636D" w:rsidRDefault="00940881" w:rsidP="003E0867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940881" w:rsidTr="003E0867">
        <w:tc>
          <w:tcPr>
            <w:tcW w:w="4009" w:type="dxa"/>
            <w:vMerge w:val="restart"/>
          </w:tcPr>
          <w:p w:rsidR="00940881" w:rsidRDefault="00940881" w:rsidP="003E0867">
            <w:r>
              <w:t>I can calculate the measures of central tendency for a set of data (mean, median, mode).</w:t>
            </w:r>
          </w:p>
          <w:p w:rsidR="00940881" w:rsidRDefault="00940881" w:rsidP="003E0867">
            <w:r>
              <w:t>I can recognize outliers in a set of data.</w:t>
            </w:r>
          </w:p>
          <w:p w:rsidR="00940881" w:rsidRDefault="00940881" w:rsidP="003E0867">
            <w:r>
              <w:t>I can explain that a measure of center is a summary for a set of data.</w:t>
            </w:r>
          </w:p>
          <w:p w:rsidR="00940881" w:rsidRDefault="00940881" w:rsidP="003E0867">
            <w:r>
              <w:t>I can explain that a measure of variation describes the variation in a set of data.</w:t>
            </w:r>
          </w:p>
          <w:p w:rsidR="00940881" w:rsidRDefault="00940881" w:rsidP="003E0867">
            <w:r>
              <w:t>I can find the range/interquartile range of a numerical set of data.</w:t>
            </w:r>
          </w:p>
          <w:p w:rsidR="00940881" w:rsidRDefault="00940881" w:rsidP="003E0867">
            <w:r>
              <w:t>I can determine the mean absolute deviation of a numerical set of data.</w:t>
            </w:r>
          </w:p>
          <w:p w:rsidR="00940881" w:rsidRDefault="00940881" w:rsidP="003E0867">
            <w:r>
              <w:t>I can calculate the measure of variation for a set of data.</w:t>
            </w:r>
          </w:p>
        </w:tc>
        <w:tc>
          <w:tcPr>
            <w:tcW w:w="1949" w:type="dxa"/>
          </w:tcPr>
          <w:p w:rsidR="00940881" w:rsidRDefault="00F47B22" w:rsidP="003E0867">
            <w:hyperlink r:id="rId27" w:history="1">
              <w:r w:rsidR="00925401" w:rsidRPr="00925401">
                <w:rPr>
                  <w:rStyle w:val="Hyperlink"/>
                </w:rPr>
                <w:t xml:space="preserve">Blast Off! </w:t>
              </w:r>
            </w:hyperlink>
            <w:r w:rsidR="00925401">
              <w:t>(task) includes 6.SP.2, 6.SP.3, and 6.SP.4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28" w:history="1">
              <w:r w:rsidR="006F00C8" w:rsidRPr="006F00C8">
                <w:rPr>
                  <w:rStyle w:val="Hyperlink"/>
                </w:rPr>
                <w:t>LearnZillion 6.SP.3</w:t>
              </w:r>
            </w:hyperlink>
          </w:p>
        </w:tc>
        <w:tc>
          <w:tcPr>
            <w:tcW w:w="2400" w:type="dxa"/>
          </w:tcPr>
          <w:p w:rsidR="00940881" w:rsidRDefault="00F47B22" w:rsidP="003E0867">
            <w:hyperlink r:id="rId29" w:history="1">
              <w:r w:rsidR="00C90CDA" w:rsidRPr="00C90CDA">
                <w:rPr>
                  <w:rStyle w:val="Hyperlink"/>
                </w:rPr>
                <w:t>Mean, Median, Mode, and Range</w:t>
              </w:r>
            </w:hyperlink>
            <w:r w:rsidR="00C90CDA">
              <w:t xml:space="preserve"> (Formative Assessment Lesson 6.SP.1-6.SP.3)</w:t>
            </w:r>
          </w:p>
        </w:tc>
      </w:tr>
      <w:tr w:rsidR="001E5EA1" w:rsidTr="003E0867">
        <w:tc>
          <w:tcPr>
            <w:tcW w:w="4009" w:type="dxa"/>
            <w:vMerge/>
          </w:tcPr>
          <w:p w:rsidR="001E5EA1" w:rsidRDefault="001E5EA1" w:rsidP="003E0867"/>
        </w:tc>
        <w:tc>
          <w:tcPr>
            <w:tcW w:w="1949" w:type="dxa"/>
          </w:tcPr>
          <w:p w:rsidR="001E5EA1" w:rsidRDefault="00F47B22" w:rsidP="003E0867">
            <w:hyperlink r:id="rId30" w:history="1">
              <w:r w:rsidR="00925401" w:rsidRPr="00925401">
                <w:rPr>
                  <w:rStyle w:val="Hyperlink"/>
                </w:rPr>
                <w:t xml:space="preserve">Birthday Buddies </w:t>
              </w:r>
            </w:hyperlink>
            <w:r w:rsidR="00925401">
              <w:t>(tasks) includes 6.SP.2, 6.SP.3, and 6.SP.4</w:t>
            </w:r>
          </w:p>
        </w:tc>
        <w:tc>
          <w:tcPr>
            <w:tcW w:w="1890" w:type="dxa"/>
          </w:tcPr>
          <w:p w:rsidR="001E5EA1" w:rsidRDefault="001E5EA1" w:rsidP="003E0867"/>
        </w:tc>
        <w:tc>
          <w:tcPr>
            <w:tcW w:w="1990" w:type="dxa"/>
          </w:tcPr>
          <w:p w:rsidR="001E5EA1" w:rsidRDefault="001E5EA1" w:rsidP="003E0867"/>
        </w:tc>
        <w:tc>
          <w:tcPr>
            <w:tcW w:w="2378" w:type="dxa"/>
          </w:tcPr>
          <w:p w:rsidR="001E5EA1" w:rsidRDefault="00F47B22" w:rsidP="001E5EA1">
            <w:hyperlink r:id="rId31" w:anchor="/home" w:history="1">
              <w:r w:rsidR="001E5EA1" w:rsidRPr="00185D28">
                <w:rPr>
                  <w:rStyle w:val="Hyperlink"/>
                  <w:rFonts w:cs="Arial"/>
                  <w:bCs/>
                </w:rPr>
                <w:t>SAS Curriculum Pathways</w:t>
              </w:r>
            </w:hyperlink>
            <w:r w:rsidR="001E5EA1">
              <w:rPr>
                <w:rFonts w:cs="Arial"/>
                <w:bCs/>
              </w:rPr>
              <w:t>:</w:t>
            </w:r>
            <w:r w:rsidR="001E5EA1" w:rsidRPr="00185D28">
              <w:rPr>
                <w:rFonts w:cs="Arial"/>
                <w:b/>
                <w:bCs/>
              </w:rPr>
              <w:t xml:space="preserve"> </w:t>
            </w:r>
            <w:r w:rsidR="001E5EA1">
              <w:rPr>
                <w:rFonts w:cs="Arial"/>
                <w:b/>
                <w:bCs/>
              </w:rPr>
              <w:t>Measures of Central Tendency</w:t>
            </w:r>
            <w:r w:rsidR="001E5EA1" w:rsidRPr="00185D28">
              <w:rPr>
                <w:rFonts w:cs="Arial"/>
                <w:bCs/>
              </w:rPr>
              <w:t>, QL #1</w:t>
            </w:r>
            <w:r w:rsidR="001E5EA1">
              <w:rPr>
                <w:rFonts w:cs="Arial"/>
                <w:bCs/>
              </w:rPr>
              <w:t>399</w:t>
            </w:r>
            <w:r w:rsidR="001E5EA1" w:rsidRPr="00185D28">
              <w:rPr>
                <w:rFonts w:cs="Arial"/>
                <w:bCs/>
              </w:rPr>
              <w:t xml:space="preserve"> </w:t>
            </w:r>
            <w:r w:rsidR="001E5EA1">
              <w:rPr>
                <w:rFonts w:cs="Arial"/>
                <w:bCs/>
              </w:rPr>
              <w:t xml:space="preserve">Audio/Video Tutorial (CIITS resource) </w:t>
            </w:r>
          </w:p>
        </w:tc>
        <w:tc>
          <w:tcPr>
            <w:tcW w:w="2400" w:type="dxa"/>
          </w:tcPr>
          <w:p w:rsidR="001E5EA1" w:rsidRDefault="001E5EA1" w:rsidP="003E0867"/>
        </w:tc>
      </w:tr>
      <w:tr w:rsidR="001E5EA1" w:rsidTr="003E0867">
        <w:tc>
          <w:tcPr>
            <w:tcW w:w="4009" w:type="dxa"/>
            <w:vMerge/>
          </w:tcPr>
          <w:p w:rsidR="001E5EA1" w:rsidRDefault="001E5EA1" w:rsidP="003E0867"/>
        </w:tc>
        <w:tc>
          <w:tcPr>
            <w:tcW w:w="1949" w:type="dxa"/>
          </w:tcPr>
          <w:p w:rsidR="001E5EA1" w:rsidRDefault="00F47B22" w:rsidP="003E0867">
            <w:hyperlink r:id="rId32" w:history="1">
              <w:r w:rsidR="00925401" w:rsidRPr="00925401">
                <w:rPr>
                  <w:rStyle w:val="Hyperlink"/>
                </w:rPr>
                <w:t>Disneyland Wait Times</w:t>
              </w:r>
            </w:hyperlink>
            <w:r w:rsidR="00925401">
              <w:t xml:space="preserve"> (task)</w:t>
            </w:r>
          </w:p>
        </w:tc>
        <w:tc>
          <w:tcPr>
            <w:tcW w:w="1890" w:type="dxa"/>
          </w:tcPr>
          <w:p w:rsidR="001E5EA1" w:rsidRDefault="001E5EA1" w:rsidP="003E0867"/>
        </w:tc>
        <w:tc>
          <w:tcPr>
            <w:tcW w:w="1990" w:type="dxa"/>
          </w:tcPr>
          <w:p w:rsidR="001E5EA1" w:rsidRDefault="001E5EA1" w:rsidP="003E0867"/>
        </w:tc>
        <w:tc>
          <w:tcPr>
            <w:tcW w:w="2378" w:type="dxa"/>
          </w:tcPr>
          <w:p w:rsidR="001E5EA1" w:rsidRDefault="001E5EA1" w:rsidP="00F07E3D"/>
        </w:tc>
        <w:tc>
          <w:tcPr>
            <w:tcW w:w="2400" w:type="dxa"/>
          </w:tcPr>
          <w:p w:rsidR="001E5EA1" w:rsidRDefault="001E5EA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</w:tbl>
    <w:p w:rsidR="00940881" w:rsidRDefault="00940881"/>
    <w:p w:rsidR="00940881" w:rsidRDefault="00940881"/>
    <w:p w:rsidR="00940881" w:rsidRDefault="009408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940881" w:rsidTr="003E0867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940881" w:rsidRDefault="00940881" w:rsidP="003E0867">
            <w:pPr>
              <w:jc w:val="center"/>
            </w:pPr>
            <w:r>
              <w:lastRenderedPageBreak/>
              <w:t>Domain: Statistics</w:t>
            </w:r>
          </w:p>
        </w:tc>
      </w:tr>
      <w:tr w:rsidR="00940881" w:rsidTr="003E0867">
        <w:trPr>
          <w:trHeight w:val="692"/>
        </w:trPr>
        <w:tc>
          <w:tcPr>
            <w:tcW w:w="14616" w:type="dxa"/>
            <w:gridSpan w:val="6"/>
          </w:tcPr>
          <w:p w:rsidR="00940881" w:rsidRPr="005C24A4" w:rsidRDefault="00940881" w:rsidP="00940881">
            <w:pPr>
              <w:rPr>
                <w:b/>
              </w:rPr>
            </w:pPr>
            <w:r>
              <w:rPr>
                <w:b/>
              </w:rPr>
              <w:t xml:space="preserve">Standard: 6.SP.4 </w:t>
            </w:r>
            <w:r w:rsidRPr="00940881">
              <w:rPr>
                <w:b/>
              </w:rPr>
              <w:t>Display numerical data in plots on a number line, including dot plots, histograms, and box plots.</w:t>
            </w:r>
          </w:p>
        </w:tc>
      </w:tr>
      <w:tr w:rsidR="00940881" w:rsidTr="003E0867">
        <w:trPr>
          <w:trHeight w:val="937"/>
        </w:trPr>
        <w:tc>
          <w:tcPr>
            <w:tcW w:w="14616" w:type="dxa"/>
            <w:gridSpan w:val="6"/>
          </w:tcPr>
          <w:p w:rsidR="00940881" w:rsidRDefault="00940881" w:rsidP="003E0867">
            <w:r>
              <w:t>General Resources:</w:t>
            </w:r>
          </w:p>
          <w:p w:rsidR="00940881" w:rsidRDefault="00F47B22" w:rsidP="003E0867">
            <w:hyperlink r:id="rId33" w:history="1">
              <w:r w:rsidR="0011758F" w:rsidRPr="0011758F">
                <w:rPr>
                  <w:rStyle w:val="Hyperlink"/>
                </w:rPr>
                <w:t>Unit Assessment</w:t>
              </w:r>
            </w:hyperlink>
            <w:r w:rsidR="0011758F">
              <w:t xml:space="preserve">  (MILC draft)</w:t>
            </w:r>
          </w:p>
          <w:p w:rsidR="00E8081F" w:rsidRDefault="00F47B22" w:rsidP="003E0867">
            <w:hyperlink r:id="rId34" w:history="1">
              <w:r w:rsidR="00E8081F" w:rsidRPr="00E8081F">
                <w:rPr>
                  <w:rStyle w:val="Hyperlink"/>
                </w:rPr>
                <w:t>ShareMyLesson</w:t>
              </w:r>
            </w:hyperlink>
          </w:p>
          <w:p w:rsidR="00A85E1B" w:rsidRDefault="00F47B22" w:rsidP="00A85E1B">
            <w:hyperlink r:id="rId35" w:anchor="page=12" w:history="1">
              <w:r w:rsidR="00A85E1B" w:rsidRPr="00167D69">
                <w:rPr>
                  <w:rStyle w:val="Hyperlink"/>
                </w:rPr>
                <w:t>Literature Links to 6</w:t>
              </w:r>
              <w:r w:rsidR="00A85E1B" w:rsidRPr="00167D69">
                <w:rPr>
                  <w:rStyle w:val="Hyperlink"/>
                  <w:vertAlign w:val="superscript"/>
                </w:rPr>
                <w:t>th</w:t>
              </w:r>
              <w:r w:rsidR="00A85E1B" w:rsidRPr="00167D69">
                <w:rPr>
                  <w:rStyle w:val="Hyperlink"/>
                </w:rPr>
                <w:t xml:space="preserve"> Grade Math </w:t>
              </w:r>
            </w:hyperlink>
            <w:r w:rsidR="00A85E1B">
              <w:t>(Granite School District)</w:t>
            </w:r>
          </w:p>
          <w:p w:rsidR="00A85E1B" w:rsidRPr="00802F4E" w:rsidRDefault="00F47B22" w:rsidP="00A85E1B">
            <w:hyperlink r:id="rId36" w:anchor="page=2" w:history="1">
              <w:r w:rsidR="00A85E1B" w:rsidRPr="00A85E1B">
                <w:rPr>
                  <w:rStyle w:val="Hyperlink"/>
                </w:rPr>
                <w:t>Progressions For Common Core Standards</w:t>
              </w:r>
            </w:hyperlink>
          </w:p>
          <w:p w:rsidR="00E8081F" w:rsidRPr="00CA636D" w:rsidRDefault="00E8081F" w:rsidP="003E0867">
            <w:pPr>
              <w:rPr>
                <w:b/>
              </w:rPr>
            </w:pPr>
          </w:p>
        </w:tc>
      </w:tr>
      <w:tr w:rsidR="00940881" w:rsidTr="003E0867">
        <w:tc>
          <w:tcPr>
            <w:tcW w:w="4009" w:type="dxa"/>
          </w:tcPr>
          <w:p w:rsidR="00940881" w:rsidRPr="00CA636D" w:rsidRDefault="00940881" w:rsidP="003E0867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940881" w:rsidTr="003E0867">
        <w:tc>
          <w:tcPr>
            <w:tcW w:w="4009" w:type="dxa"/>
            <w:vMerge w:val="restart"/>
          </w:tcPr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organize and display data on a dot plot.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organize and display data on a histogram.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identify median, upper and lower extremes, and upper and lower quartiles of a data set, and use the information to display the data in a box plot.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organize and display data on a box plot.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choose the appropriate plot on a number line to display data and explain why which type is best.</w:t>
            </w:r>
          </w:p>
          <w:p w:rsidR="00676F04" w:rsidRPr="00B12F92" w:rsidRDefault="00676F04" w:rsidP="00676F04">
            <w:r w:rsidRPr="00B12F92">
              <w:t xml:space="preserve">I can use the same data displayed in a line plot, histogram, or box plot to find similarities and differences. </w:t>
            </w:r>
          </w:p>
          <w:p w:rsidR="00940881" w:rsidRDefault="00940881" w:rsidP="00940881"/>
        </w:tc>
        <w:tc>
          <w:tcPr>
            <w:tcW w:w="1949" w:type="dxa"/>
          </w:tcPr>
          <w:p w:rsidR="00940881" w:rsidRDefault="00F47B22" w:rsidP="003E0867">
            <w:hyperlink r:id="rId37" w:history="1">
              <w:r w:rsidR="00486C67" w:rsidRPr="00486C67">
                <w:rPr>
                  <w:rStyle w:val="Hyperlink"/>
                </w:rPr>
                <w:t>Box Plot Foldable Teacher</w:t>
              </w:r>
            </w:hyperlink>
          </w:p>
          <w:p w:rsidR="00486C67" w:rsidRDefault="00F47B22" w:rsidP="00486C67">
            <w:hyperlink r:id="rId38" w:history="1">
              <w:r w:rsidR="00486C67" w:rsidRPr="00486C67">
                <w:rPr>
                  <w:rStyle w:val="Hyperlink"/>
                </w:rPr>
                <w:t>Box Plot Foldable Student</w:t>
              </w:r>
            </w:hyperlink>
          </w:p>
        </w:tc>
        <w:tc>
          <w:tcPr>
            <w:tcW w:w="1890" w:type="dxa"/>
          </w:tcPr>
          <w:p w:rsidR="00940881" w:rsidRDefault="00F47B22" w:rsidP="003E0867">
            <w:hyperlink r:id="rId39" w:history="1">
              <w:r w:rsidR="003C5E34" w:rsidRPr="003C5E34">
                <w:rPr>
                  <w:rStyle w:val="Hyperlink"/>
                </w:rPr>
                <w:t>6SP4 Box and Whisker Plots</w:t>
              </w:r>
            </w:hyperlink>
          </w:p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40" w:history="1">
              <w:r w:rsidR="00530400" w:rsidRPr="00530400">
                <w:rPr>
                  <w:rStyle w:val="Hyperlink"/>
                </w:rPr>
                <w:t xml:space="preserve">Box Plot Tool </w:t>
              </w:r>
            </w:hyperlink>
            <w:r w:rsidR="00530400">
              <w:t>(Illuminations)</w:t>
            </w:r>
          </w:p>
        </w:tc>
        <w:tc>
          <w:tcPr>
            <w:tcW w:w="2400" w:type="dxa"/>
          </w:tcPr>
          <w:p w:rsidR="00940881" w:rsidRDefault="00F47B22" w:rsidP="003E0867">
            <w:hyperlink r:id="rId41" w:anchor="task383" w:history="1">
              <w:r w:rsidR="00D0627A" w:rsidRPr="00D0627A">
                <w:rPr>
                  <w:rStyle w:val="Hyperlink"/>
                </w:rPr>
                <w:t>Suzie’s Company</w:t>
              </w:r>
            </w:hyperlink>
            <w:r w:rsidR="00D0627A">
              <w:t xml:space="preserve"> (Summative Assessment Tack-Mathematics Assessment Project)</w:t>
            </w:r>
          </w:p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3C5E34">
            <w:hyperlink r:id="rId42" w:history="1">
              <w:r w:rsidR="00177DC6" w:rsidRPr="00177DC6">
                <w:rPr>
                  <w:rStyle w:val="Hyperlink"/>
                </w:rPr>
                <w:t>Box Plot Activities</w:t>
              </w:r>
              <w:r w:rsidR="003C5E34">
                <w:rPr>
                  <w:rStyle w:val="Hyperlink"/>
                </w:rPr>
                <w:t xml:space="preserve"> hands-on</w:t>
              </w:r>
            </w:hyperlink>
          </w:p>
        </w:tc>
        <w:tc>
          <w:tcPr>
            <w:tcW w:w="1890" w:type="dxa"/>
          </w:tcPr>
          <w:p w:rsidR="00940881" w:rsidRDefault="00F47B22" w:rsidP="003C5E34">
            <w:hyperlink r:id="rId43" w:history="1">
              <w:r w:rsidR="003C5E34" w:rsidRPr="003C5E34">
                <w:rPr>
                  <w:rStyle w:val="Hyperlink"/>
                </w:rPr>
                <w:t>6SP4 Box Whisker Review</w:t>
              </w:r>
            </w:hyperlink>
          </w:p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44" w:history="1">
              <w:r w:rsidR="00530400" w:rsidRPr="00530400">
                <w:rPr>
                  <w:rStyle w:val="Hyperlink"/>
                </w:rPr>
                <w:t xml:space="preserve">Histogram Tool </w:t>
              </w:r>
            </w:hyperlink>
            <w:r w:rsidR="00530400">
              <w:t>(Illuminations)</w:t>
            </w:r>
          </w:p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3C5E34">
            <w:hyperlink r:id="rId45" w:history="1">
              <w:r w:rsidR="003C5E34" w:rsidRPr="00177DC6">
                <w:rPr>
                  <w:rStyle w:val="Hyperlink"/>
                </w:rPr>
                <w:t>Box Plot Activities</w:t>
              </w:r>
              <w:r w:rsidR="003C5E34">
                <w:rPr>
                  <w:rStyle w:val="Hyperlink"/>
                </w:rPr>
                <w:t xml:space="preserve"> written</w:t>
              </w:r>
            </w:hyperlink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46" w:history="1">
              <w:r w:rsidR="003A3F5C" w:rsidRPr="003A3F5C">
                <w:rPr>
                  <w:rStyle w:val="Hyperlink"/>
                </w:rPr>
                <w:t>Box Plot</w:t>
              </w:r>
            </w:hyperlink>
            <w:r w:rsidR="003A3F5C">
              <w:t xml:space="preserve"> (Shodor)</w:t>
            </w:r>
          </w:p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3E0867">
            <w:hyperlink r:id="rId47" w:history="1">
              <w:r w:rsidR="007C0D34" w:rsidRPr="007C0D34">
                <w:rPr>
                  <w:rStyle w:val="Hyperlink"/>
                </w:rPr>
                <w:t>Grab a Handful</w:t>
              </w:r>
            </w:hyperlink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48" w:history="1">
              <w:r w:rsidR="003A3F5C" w:rsidRPr="003A3F5C">
                <w:rPr>
                  <w:rStyle w:val="Hyperlink"/>
                </w:rPr>
                <w:t>Histogram</w:t>
              </w:r>
            </w:hyperlink>
            <w:r w:rsidR="003A3F5C">
              <w:t xml:space="preserve"> (Shodor)</w:t>
            </w:r>
          </w:p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7C0D34">
            <w:hyperlink r:id="rId49" w:history="1">
              <w:r w:rsidR="007C0D34" w:rsidRPr="007C0D34">
                <w:rPr>
                  <w:rStyle w:val="Hyperlink"/>
                </w:rPr>
                <w:t>Box-and-Whisker Step-by-Step</w:t>
              </w:r>
            </w:hyperlink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3A3F5C" w:rsidRDefault="00F47B22" w:rsidP="003E0867">
            <w:hyperlink r:id="rId50" w:history="1">
              <w:r w:rsidR="003A3F5C" w:rsidRPr="003A3F5C">
                <w:rPr>
                  <w:rStyle w:val="Hyperlink"/>
                </w:rPr>
                <w:t>Plop It!</w:t>
              </w:r>
            </w:hyperlink>
            <w:r w:rsidR="003A3F5C">
              <w:t xml:space="preserve"> (Shodor)</w:t>
            </w:r>
          </w:p>
          <w:p w:rsidR="00940881" w:rsidRDefault="003A3F5C" w:rsidP="003E0867">
            <w:r>
              <w:t>Dot plot interactive</w:t>
            </w:r>
          </w:p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3E0867">
            <w:hyperlink r:id="rId51" w:history="1">
              <w:r w:rsidR="00925401" w:rsidRPr="00925401">
                <w:rPr>
                  <w:rStyle w:val="Hyperlink"/>
                </w:rPr>
                <w:t xml:space="preserve">Blast Off! </w:t>
              </w:r>
            </w:hyperlink>
            <w:r w:rsidR="00925401">
              <w:t>(task) includes 6.SP.2, 6.SP.3, and 6.SP.4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52" w:history="1">
              <w:r w:rsidR="00C11A2D" w:rsidRPr="00C11A2D">
                <w:rPr>
                  <w:rStyle w:val="Hyperlink"/>
                </w:rPr>
                <w:t xml:space="preserve">Data Representation </w:t>
              </w:r>
            </w:hyperlink>
            <w:r w:rsidR="00C11A2D">
              <w:t>(Hot Math)</w:t>
            </w:r>
          </w:p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3E0867">
            <w:hyperlink r:id="rId53" w:history="1">
              <w:r w:rsidR="00925401" w:rsidRPr="00925401">
                <w:rPr>
                  <w:rStyle w:val="Hyperlink"/>
                </w:rPr>
                <w:t xml:space="preserve">Birthday Buddies </w:t>
              </w:r>
            </w:hyperlink>
            <w:r w:rsidR="00925401">
              <w:t>(tasks) includes 6.SP.2, 6.SP.3, and 6.SP.4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</w:tbl>
    <w:p w:rsidR="00940881" w:rsidRDefault="00940881"/>
    <w:p w:rsidR="00940881" w:rsidRDefault="009408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940881" w:rsidTr="003E0867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940881" w:rsidRDefault="00940881" w:rsidP="003E0867">
            <w:pPr>
              <w:jc w:val="center"/>
            </w:pPr>
            <w:r>
              <w:lastRenderedPageBreak/>
              <w:t>Domain: Statistics</w:t>
            </w:r>
          </w:p>
        </w:tc>
      </w:tr>
      <w:tr w:rsidR="00940881" w:rsidTr="003E0867">
        <w:trPr>
          <w:trHeight w:val="692"/>
        </w:trPr>
        <w:tc>
          <w:tcPr>
            <w:tcW w:w="14616" w:type="dxa"/>
            <w:gridSpan w:val="6"/>
          </w:tcPr>
          <w:p w:rsidR="00940881" w:rsidRPr="005C24A4" w:rsidRDefault="00940881" w:rsidP="00940881">
            <w:pPr>
              <w:rPr>
                <w:b/>
              </w:rPr>
            </w:pPr>
            <w:r>
              <w:rPr>
                <w:b/>
              </w:rPr>
              <w:t xml:space="preserve">Standard: 6.SP.5 </w:t>
            </w:r>
            <w:r w:rsidRPr="00940881">
              <w:rPr>
                <w:b/>
              </w:rPr>
              <w:t>Summarize numerical data sets in relation to</w:t>
            </w:r>
            <w:r>
              <w:rPr>
                <w:b/>
              </w:rPr>
              <w:t xml:space="preserve"> their context, such as by: a: </w:t>
            </w:r>
            <w:r w:rsidRPr="00940881">
              <w:rPr>
                <w:b/>
              </w:rPr>
              <w:t>Report</w:t>
            </w:r>
            <w:r>
              <w:rPr>
                <w:b/>
              </w:rPr>
              <w:t xml:space="preserve">ing the number of observations. b: </w:t>
            </w:r>
            <w:r w:rsidRPr="00940881">
              <w:rPr>
                <w:b/>
              </w:rPr>
              <w:t>Describing the nature of the attribute under investigation, including how it was measured and its units of measurement.</w:t>
            </w:r>
            <w:r>
              <w:rPr>
                <w:b/>
              </w:rPr>
              <w:t xml:space="preserve"> </w:t>
            </w:r>
            <w:r w:rsidRPr="00940881">
              <w:rPr>
                <w:b/>
              </w:rPr>
              <w:t>c:</w:t>
            </w:r>
            <w:r>
              <w:rPr>
                <w:b/>
              </w:rPr>
              <w:t xml:space="preserve"> </w:t>
            </w:r>
            <w:r w:rsidRPr="00940881">
              <w:rPr>
                <w:b/>
              </w:rPr>
              <w:t>Giving quantitative measures of center (median and/or mean) and variability (interquartile range and/or mean absolute deviation), as well as describing any overall pattern and any striking deviations from the overall pattern with reference to the context in which the data were gathered.</w:t>
            </w:r>
            <w:r>
              <w:rPr>
                <w:b/>
              </w:rPr>
              <w:t xml:space="preserve"> </w:t>
            </w:r>
            <w:r w:rsidRPr="00940881">
              <w:rPr>
                <w:b/>
              </w:rPr>
              <w:t>d:</w:t>
            </w:r>
            <w:r>
              <w:rPr>
                <w:b/>
              </w:rPr>
              <w:t xml:space="preserve"> </w:t>
            </w:r>
            <w:r w:rsidRPr="00940881">
              <w:rPr>
                <w:b/>
              </w:rPr>
              <w:t>Relating the choice of measures of center and variability to the shape of the data distribution and the context in which the data were gathered.</w:t>
            </w:r>
          </w:p>
        </w:tc>
      </w:tr>
      <w:tr w:rsidR="00940881" w:rsidTr="003E0867">
        <w:trPr>
          <w:trHeight w:val="937"/>
        </w:trPr>
        <w:tc>
          <w:tcPr>
            <w:tcW w:w="14616" w:type="dxa"/>
            <w:gridSpan w:val="6"/>
          </w:tcPr>
          <w:p w:rsidR="00940881" w:rsidRDefault="00940881" w:rsidP="003E0867">
            <w:r>
              <w:t>General Resources:</w:t>
            </w:r>
          </w:p>
          <w:p w:rsidR="00940881" w:rsidRDefault="00F47B22" w:rsidP="003E0867">
            <w:hyperlink r:id="rId54" w:history="1">
              <w:r w:rsidR="0011758F" w:rsidRPr="0011758F">
                <w:rPr>
                  <w:rStyle w:val="Hyperlink"/>
                </w:rPr>
                <w:t>Unit Assessment</w:t>
              </w:r>
            </w:hyperlink>
            <w:r w:rsidR="0011758F">
              <w:t xml:space="preserve">  (MILC draft)</w:t>
            </w:r>
          </w:p>
          <w:p w:rsidR="00E8081F" w:rsidRDefault="00F47B22" w:rsidP="003E0867">
            <w:hyperlink r:id="rId55" w:history="1">
              <w:r w:rsidR="00E8081F" w:rsidRPr="00E8081F">
                <w:rPr>
                  <w:rStyle w:val="Hyperlink"/>
                </w:rPr>
                <w:t>ShareMyLesson</w:t>
              </w:r>
            </w:hyperlink>
          </w:p>
          <w:p w:rsidR="00A85E1B" w:rsidRDefault="00F47B22" w:rsidP="00A85E1B">
            <w:hyperlink r:id="rId56" w:anchor="page=12" w:history="1">
              <w:r w:rsidR="00A85E1B" w:rsidRPr="00167D69">
                <w:rPr>
                  <w:rStyle w:val="Hyperlink"/>
                </w:rPr>
                <w:t>Literature Links to 6</w:t>
              </w:r>
              <w:r w:rsidR="00A85E1B" w:rsidRPr="00167D69">
                <w:rPr>
                  <w:rStyle w:val="Hyperlink"/>
                  <w:vertAlign w:val="superscript"/>
                </w:rPr>
                <w:t>th</w:t>
              </w:r>
              <w:r w:rsidR="00A85E1B" w:rsidRPr="00167D69">
                <w:rPr>
                  <w:rStyle w:val="Hyperlink"/>
                </w:rPr>
                <w:t xml:space="preserve"> Grade Math </w:t>
              </w:r>
            </w:hyperlink>
            <w:r w:rsidR="00A85E1B">
              <w:t>(Granite School District)</w:t>
            </w:r>
          </w:p>
          <w:p w:rsidR="00A85E1B" w:rsidRPr="00802F4E" w:rsidRDefault="00F47B22" w:rsidP="00A85E1B">
            <w:hyperlink r:id="rId57" w:anchor="page=2" w:history="1">
              <w:r w:rsidR="00A85E1B" w:rsidRPr="00A85E1B">
                <w:rPr>
                  <w:rStyle w:val="Hyperlink"/>
                </w:rPr>
                <w:t>Progressions For Common Core Standards</w:t>
              </w:r>
            </w:hyperlink>
          </w:p>
          <w:p w:rsidR="00E8081F" w:rsidRPr="00CA636D" w:rsidRDefault="00E8081F" w:rsidP="003E0867">
            <w:pPr>
              <w:rPr>
                <w:b/>
              </w:rPr>
            </w:pPr>
          </w:p>
        </w:tc>
      </w:tr>
      <w:tr w:rsidR="00940881" w:rsidTr="003E0867">
        <w:tc>
          <w:tcPr>
            <w:tcW w:w="4009" w:type="dxa"/>
          </w:tcPr>
          <w:p w:rsidR="00940881" w:rsidRPr="00CA636D" w:rsidRDefault="00940881" w:rsidP="003E0867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940881" w:rsidRPr="00CA636D" w:rsidRDefault="00940881" w:rsidP="003E0867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940881" w:rsidTr="003E0867">
        <w:tc>
          <w:tcPr>
            <w:tcW w:w="4009" w:type="dxa"/>
            <w:vMerge w:val="restart"/>
          </w:tcPr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report the number of observations.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describe what is being investigated and how the data was gathered.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justify the appropriateness of the process used for data collection.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choose an appropriate unit of measurement for the investigation.</w:t>
            </w:r>
          </w:p>
          <w:p w:rsidR="00676F04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explain the importance of the unit of measurement used in the investigation.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identify and describe the attribute being measured.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use a data set to find the measure of center by calculating the mean, median, and mode.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find the measure of variation by calculating the interquartile range of the mean absolute value of a set of data.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compute mean absolute deviation.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compute interquartile range.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summarize data sets in relation to measures of center.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summarize data sets in relation to measures of variability.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describe any overall patterns of data.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 xml:space="preserve">I can describe any striking deviations from </w:t>
            </w:r>
            <w:r w:rsidRPr="00B12F92">
              <w:rPr>
                <w:rFonts w:asciiTheme="minorHAnsi" w:hAnsiTheme="minorHAnsi"/>
                <w:sz w:val="22"/>
                <w:szCs w:val="22"/>
              </w:rPr>
              <w:lastRenderedPageBreak/>
              <w:t>the overall pattern (outliers).</w:t>
            </w:r>
          </w:p>
          <w:p w:rsidR="00676F04" w:rsidRPr="00B12F92" w:rsidRDefault="00676F04" w:rsidP="00676F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12F92">
              <w:rPr>
                <w:rFonts w:asciiTheme="minorHAnsi" w:hAnsiTheme="minorHAnsi"/>
                <w:sz w:val="22"/>
                <w:szCs w:val="22"/>
              </w:rPr>
              <w:t>I can choose the most appropriate measures of center to describe the data based on the shape of the data distribution and how the data was gathered.</w:t>
            </w:r>
          </w:p>
          <w:p w:rsidR="00940881" w:rsidRDefault="00940881" w:rsidP="003E0867"/>
        </w:tc>
        <w:tc>
          <w:tcPr>
            <w:tcW w:w="1949" w:type="dxa"/>
          </w:tcPr>
          <w:p w:rsidR="00940881" w:rsidRDefault="00F47B22" w:rsidP="003E0867">
            <w:hyperlink r:id="rId58" w:history="1">
              <w:r w:rsidR="003C5E34" w:rsidRPr="003C5E34">
                <w:rPr>
                  <w:rStyle w:val="Hyperlink"/>
                </w:rPr>
                <w:t>Mean Absolute Deviation Practice</w:t>
              </w:r>
            </w:hyperlink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F47B22" w:rsidP="003E0867">
            <w:hyperlink r:id="rId59" w:history="1">
              <w:r w:rsidR="006F00C8" w:rsidRPr="006F00C8">
                <w:rPr>
                  <w:rStyle w:val="Hyperlink"/>
                </w:rPr>
                <w:t>LearnZillion 6.SP.5a</w:t>
              </w:r>
            </w:hyperlink>
          </w:p>
          <w:p w:rsidR="006F00C8" w:rsidRDefault="006F00C8" w:rsidP="003E0867"/>
          <w:p w:rsidR="006F00C8" w:rsidRDefault="00F47B22" w:rsidP="003E0867">
            <w:hyperlink r:id="rId60" w:history="1">
              <w:r w:rsidR="006F00C8" w:rsidRPr="006F00C8">
                <w:rPr>
                  <w:rStyle w:val="Hyperlink"/>
                </w:rPr>
                <w:t>LearnZillion 6.SP.5b</w:t>
              </w:r>
            </w:hyperlink>
          </w:p>
          <w:p w:rsidR="006F00C8" w:rsidRDefault="006F00C8" w:rsidP="003E0867"/>
          <w:p w:rsidR="006F00C8" w:rsidRDefault="00F47B22" w:rsidP="003E0867">
            <w:hyperlink r:id="rId61" w:history="1">
              <w:r w:rsidR="006F00C8" w:rsidRPr="006F00C8">
                <w:rPr>
                  <w:rStyle w:val="Hyperlink"/>
                </w:rPr>
                <w:t>LearnZillion 6.SP.5c</w:t>
              </w:r>
            </w:hyperlink>
          </w:p>
          <w:p w:rsidR="006F00C8" w:rsidRDefault="006F00C8" w:rsidP="003E0867"/>
        </w:tc>
        <w:tc>
          <w:tcPr>
            <w:tcW w:w="2400" w:type="dxa"/>
          </w:tcPr>
          <w:p w:rsidR="00940881" w:rsidRDefault="00F47B22" w:rsidP="003E0867">
            <w:hyperlink r:id="rId62" w:anchor="task383" w:history="1">
              <w:r w:rsidR="00D0627A" w:rsidRPr="00D0627A">
                <w:rPr>
                  <w:rStyle w:val="Hyperlink"/>
                </w:rPr>
                <w:t>Suzie’s Company</w:t>
              </w:r>
            </w:hyperlink>
            <w:r w:rsidR="00D0627A">
              <w:t xml:space="preserve"> (Summative Assessment Tack-Mathematics Assessment Project)</w:t>
            </w:r>
          </w:p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F47B22" w:rsidP="003E0867">
            <w:hyperlink r:id="rId63" w:history="1">
              <w:r w:rsidR="000502A2" w:rsidRPr="000502A2">
                <w:rPr>
                  <w:rStyle w:val="Hyperlink"/>
                </w:rPr>
                <w:t>Basketball Fans</w:t>
              </w:r>
            </w:hyperlink>
            <w:r w:rsidR="000502A2">
              <w:t xml:space="preserve"> (task) includes 6.SP.1 and 6.Sp.5 This task is designed using stats from BYU, can be redesigned using KY team</w:t>
            </w:r>
          </w:p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  <w:tr w:rsidR="00940881" w:rsidTr="003E0867">
        <w:tc>
          <w:tcPr>
            <w:tcW w:w="4009" w:type="dxa"/>
            <w:vMerge/>
          </w:tcPr>
          <w:p w:rsidR="00940881" w:rsidRDefault="00940881" w:rsidP="003E0867"/>
        </w:tc>
        <w:tc>
          <w:tcPr>
            <w:tcW w:w="1949" w:type="dxa"/>
          </w:tcPr>
          <w:p w:rsidR="00940881" w:rsidRDefault="00940881" w:rsidP="003E0867"/>
        </w:tc>
        <w:tc>
          <w:tcPr>
            <w:tcW w:w="1890" w:type="dxa"/>
          </w:tcPr>
          <w:p w:rsidR="00940881" w:rsidRDefault="00940881" w:rsidP="003E0867"/>
        </w:tc>
        <w:tc>
          <w:tcPr>
            <w:tcW w:w="1990" w:type="dxa"/>
          </w:tcPr>
          <w:p w:rsidR="00940881" w:rsidRDefault="00940881" w:rsidP="003E0867"/>
        </w:tc>
        <w:tc>
          <w:tcPr>
            <w:tcW w:w="2378" w:type="dxa"/>
          </w:tcPr>
          <w:p w:rsidR="00940881" w:rsidRDefault="00940881" w:rsidP="003E0867"/>
        </w:tc>
        <w:tc>
          <w:tcPr>
            <w:tcW w:w="2400" w:type="dxa"/>
          </w:tcPr>
          <w:p w:rsidR="00940881" w:rsidRDefault="00940881" w:rsidP="003E0867"/>
        </w:tc>
      </w:tr>
    </w:tbl>
    <w:p w:rsidR="00940881" w:rsidRDefault="00940881"/>
    <w:sectPr w:rsidR="00940881" w:rsidSect="00B85F2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F28"/>
    <w:rsid w:val="000502A2"/>
    <w:rsid w:val="0011758F"/>
    <w:rsid w:val="00167878"/>
    <w:rsid w:val="00177DC6"/>
    <w:rsid w:val="001E5EA1"/>
    <w:rsid w:val="00300C57"/>
    <w:rsid w:val="003A3F5C"/>
    <w:rsid w:val="003C5E34"/>
    <w:rsid w:val="003E0867"/>
    <w:rsid w:val="00486C67"/>
    <w:rsid w:val="00491B7A"/>
    <w:rsid w:val="00530400"/>
    <w:rsid w:val="005B12DC"/>
    <w:rsid w:val="00676F04"/>
    <w:rsid w:val="00684669"/>
    <w:rsid w:val="006B2F0C"/>
    <w:rsid w:val="006F00C8"/>
    <w:rsid w:val="007C0D34"/>
    <w:rsid w:val="007D10C0"/>
    <w:rsid w:val="00826EFC"/>
    <w:rsid w:val="00925401"/>
    <w:rsid w:val="00940881"/>
    <w:rsid w:val="009A6524"/>
    <w:rsid w:val="009B6A57"/>
    <w:rsid w:val="00A85E1B"/>
    <w:rsid w:val="00B85F28"/>
    <w:rsid w:val="00C11A2D"/>
    <w:rsid w:val="00C3644E"/>
    <w:rsid w:val="00C90CDA"/>
    <w:rsid w:val="00CD3624"/>
    <w:rsid w:val="00D0627A"/>
    <w:rsid w:val="00E70641"/>
    <w:rsid w:val="00E77341"/>
    <w:rsid w:val="00E8081F"/>
    <w:rsid w:val="00F36D66"/>
    <w:rsid w:val="00F46194"/>
    <w:rsid w:val="00F47B22"/>
    <w:rsid w:val="00F51F86"/>
    <w:rsid w:val="00F6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3644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6D66"/>
    <w:rPr>
      <w:color w:val="800080" w:themeColor="followedHyperlink"/>
      <w:u w:val="single"/>
    </w:rPr>
  </w:style>
  <w:style w:type="paragraph" w:customStyle="1" w:styleId="Default">
    <w:name w:val="Default"/>
    <w:rsid w:val="00676F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3644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6D66"/>
    <w:rPr>
      <w:color w:val="800080" w:themeColor="followedHyperlink"/>
      <w:u w:val="single"/>
    </w:rPr>
  </w:style>
  <w:style w:type="paragraph" w:customStyle="1" w:styleId="Default">
    <w:name w:val="Default"/>
    <w:rsid w:val="00676F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ap.mathshell.org/materials/lessons.php?taskid=486&amp;subpage=concept" TargetMode="External"/><Relationship Id="rId18" Type="http://schemas.openxmlformats.org/officeDocument/2006/relationships/hyperlink" Target="http://commoncoretools.files.wordpress.com/2011/12/ccss_progression_sp_68_2011_12_26_bis.pdf" TargetMode="External"/><Relationship Id="rId26" Type="http://schemas.openxmlformats.org/officeDocument/2006/relationships/hyperlink" Target="http://commoncoretools.files.wordpress.com/2011/12/ccss_progression_sp_68_2011_12_26_bis.pdf" TargetMode="External"/><Relationship Id="rId39" Type="http://schemas.openxmlformats.org/officeDocument/2006/relationships/hyperlink" Target="http://www.milc.fcps.net/forum/forums/thread-view.asp?tid=1062" TargetMode="External"/><Relationship Id="rId21" Type="http://schemas.openxmlformats.org/officeDocument/2006/relationships/hyperlink" Target="http://map.mathshell.org/materials/lessons.php?taskid=486&amp;subpage=concept" TargetMode="External"/><Relationship Id="rId34" Type="http://schemas.openxmlformats.org/officeDocument/2006/relationships/hyperlink" Target="http://www.sharemylesson.com/TaxonomySearchResults.aspx?area=resources&amp;keywords=6.SP.4" TargetMode="External"/><Relationship Id="rId42" Type="http://schemas.openxmlformats.org/officeDocument/2006/relationships/hyperlink" Target="http://www.milc.fcps.net/forum/forums/thread-view.asp?tid=1062&amp;posts=7" TargetMode="External"/><Relationship Id="rId47" Type="http://schemas.openxmlformats.org/officeDocument/2006/relationships/hyperlink" Target="http://www.graniteschools.org/depart/teachinglearning/curriculuminstruction/math/elementarymathematics/K6%20Support%20Documents/6th%20Grade%20Support/Grab%20a%20Handful%20Box%20Plots.pdf" TargetMode="External"/><Relationship Id="rId50" Type="http://schemas.openxmlformats.org/officeDocument/2006/relationships/hyperlink" Target="http://www.shodor.org/interactivate/activities/PlopIt/" TargetMode="External"/><Relationship Id="rId55" Type="http://schemas.openxmlformats.org/officeDocument/2006/relationships/hyperlink" Target="http://www.sharemylesson.com/TaxonomySearchResults.aspx?area=resources&amp;keywords=6.SP.5" TargetMode="External"/><Relationship Id="rId63" Type="http://schemas.openxmlformats.org/officeDocument/2006/relationships/hyperlink" Target="http://cca6summer2011.wikispaces.com/file/detail/Basketball%20Fans%20Task.doc" TargetMode="External"/><Relationship Id="rId7" Type="http://schemas.openxmlformats.org/officeDocument/2006/relationships/hyperlink" Target="http://www.sharemylesson.com/TaxonomySearchResults.aspx?area=resources&amp;keywords=6.SP.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sharemylesson.com/TaxonomySearchResults.aspx?area=resources&amp;keywords=6.SP.2" TargetMode="External"/><Relationship Id="rId20" Type="http://schemas.openxmlformats.org/officeDocument/2006/relationships/hyperlink" Target="http://learnzillion.com/lessons?utf8=%E2%9C%93&amp;filters%5Bsubject%5D=math&amp;query=&amp;filters%5Bgrade%5D%5B%5D=6&amp;filters%5Bdomain%5D=&amp;filters%5Bstandard%5D=6.SP.2%3A+Understand+that+a+set+of+data+collect..." TargetMode="External"/><Relationship Id="rId29" Type="http://schemas.openxmlformats.org/officeDocument/2006/relationships/hyperlink" Target="http://map.mathshell.org/materials/lessons.php?taskid=486&amp;subpage=concept" TargetMode="External"/><Relationship Id="rId41" Type="http://schemas.openxmlformats.org/officeDocument/2006/relationships/hyperlink" Target="http://map.mathshell.org/materials/tasks.php?taskid=383" TargetMode="External"/><Relationship Id="rId54" Type="http://schemas.openxmlformats.org/officeDocument/2006/relationships/hyperlink" Target="http://www.milc.fcps.net/forum/manualuploads/6thstatisticsProbability.pdf" TargetMode="External"/><Relationship Id="rId62" Type="http://schemas.openxmlformats.org/officeDocument/2006/relationships/hyperlink" Target="http://map.mathshell.org/materials/tasks.php?taskid=383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ilc.fcps.net/forum/forums/thread-view.asp?tid=1062" TargetMode="External"/><Relationship Id="rId11" Type="http://schemas.openxmlformats.org/officeDocument/2006/relationships/hyperlink" Target="http://www.benbest.com/science/theodds.html" TargetMode="External"/><Relationship Id="rId24" Type="http://schemas.openxmlformats.org/officeDocument/2006/relationships/hyperlink" Target="http://www.sharemylesson.com/TaxonomySearchResults.aspx?area=resources&amp;keywords=6.SP.3" TargetMode="External"/><Relationship Id="rId32" Type="http://schemas.openxmlformats.org/officeDocument/2006/relationships/hyperlink" Target="http://cca6summer2011.wikispaces.com/file/detail/SP3-Disneyland%20Wait%20Times.docx" TargetMode="External"/><Relationship Id="rId37" Type="http://schemas.openxmlformats.org/officeDocument/2006/relationships/hyperlink" Target="http://www.graniteschools.org/depart/teachinglearning/curriculuminstruction/math/elementarymathematics/K6%20Support%20Documents/6th%20Grade%20Support/Box%20Plots%20Foldable%20-%20Teacher.pdf" TargetMode="External"/><Relationship Id="rId40" Type="http://schemas.openxmlformats.org/officeDocument/2006/relationships/hyperlink" Target="http://illuminations.nctm.org/ActivityDetail.aspx?ID=77%20" TargetMode="External"/><Relationship Id="rId45" Type="http://schemas.openxmlformats.org/officeDocument/2006/relationships/hyperlink" Target="http://www.milc.fcps.net/forum/forums/thread-view.asp?tid=1062&amp;posts=7" TargetMode="External"/><Relationship Id="rId53" Type="http://schemas.openxmlformats.org/officeDocument/2006/relationships/hyperlink" Target="http://cca6summer2011.wikispaces.com/file/detail/SP%202%2C3%2C4%20Birthday%20Buddies.doc" TargetMode="External"/><Relationship Id="rId58" Type="http://schemas.openxmlformats.org/officeDocument/2006/relationships/hyperlink" Target="http://www.milc.fcps.net/forum/forums/thread-view.asp?tid=1062" TargetMode="External"/><Relationship Id="rId5" Type="http://schemas.openxmlformats.org/officeDocument/2006/relationships/hyperlink" Target="http://www.milc.fcps.net/forum/manualuploads/6thstatisticsProbability.pdf" TargetMode="External"/><Relationship Id="rId15" Type="http://schemas.openxmlformats.org/officeDocument/2006/relationships/hyperlink" Target="http://www.milc.fcps.net/forum/manualuploads/6thstatisticsProbability.pdf" TargetMode="External"/><Relationship Id="rId23" Type="http://schemas.openxmlformats.org/officeDocument/2006/relationships/hyperlink" Target="http://www.milc.fcps.net/forum/manualuploads/6thstatisticsProbability.pdf" TargetMode="External"/><Relationship Id="rId28" Type="http://schemas.openxmlformats.org/officeDocument/2006/relationships/hyperlink" Target="http://learnzillion.com/lessons?utf8=%E2%9C%93&amp;filters%5Bsubject%5D=math&amp;query=&amp;filters%5Bgrade%5D%5B%5D=6&amp;filters%5Bdomain%5D=&amp;filters%5Bstandard%5D=6.SP.3%3A+Recognize+that+a+measure+of+center+fo..." TargetMode="External"/><Relationship Id="rId36" Type="http://schemas.openxmlformats.org/officeDocument/2006/relationships/hyperlink" Target="http://commoncoretools.files.wordpress.com/2011/12/ccss_progression_sp_68_2011_12_26_bis.pdf" TargetMode="External"/><Relationship Id="rId49" Type="http://schemas.openxmlformats.org/officeDocument/2006/relationships/hyperlink" Target="http://www.graniteschools.org/depart/teachinglearning/curriculuminstruction/math/elementarymathematics/K6%20Support%20Documents/6th%20Grade%20Support/Box%20and%20Whisker%20Plot%20Information.pdf" TargetMode="External"/><Relationship Id="rId57" Type="http://schemas.openxmlformats.org/officeDocument/2006/relationships/hyperlink" Target="http://commoncoretools.files.wordpress.com/2011/12/ccss_progression_sp_68_2011_12_26_bis.pdf" TargetMode="External"/><Relationship Id="rId61" Type="http://schemas.openxmlformats.org/officeDocument/2006/relationships/hyperlink" Target="http://learnzillion.com/lessons?utf8=%E2%9C%93&amp;filters%5Bsubject%5D=math&amp;query=&amp;filters%5Bgrade%5D%5B%5D=6&amp;filters%5Bdomain%5D=&amp;filters%5Bstandard%5D=6.SP.5c%3A+Giving+quantitative+measures+of+cente..." TargetMode="External"/><Relationship Id="rId10" Type="http://schemas.openxmlformats.org/officeDocument/2006/relationships/hyperlink" Target="http://commoncoretools.files.wordpress.com/2011/12/ccss_progression_sp_68_2011_12_26_bis.pdf" TargetMode="External"/><Relationship Id="rId19" Type="http://schemas.openxmlformats.org/officeDocument/2006/relationships/hyperlink" Target="http://cca6summer2011.wikispaces.com/file/detail/Blast%20off%21%20SP%202%2C3%2C4.docx" TargetMode="External"/><Relationship Id="rId31" Type="http://schemas.openxmlformats.org/officeDocument/2006/relationships/hyperlink" Target="http://www.sascurriculumpathways.com/portal/" TargetMode="External"/><Relationship Id="rId44" Type="http://schemas.openxmlformats.org/officeDocument/2006/relationships/hyperlink" Target="http://illuminations.nctm.org/ActivityDetail.aspx?ID=78%20" TargetMode="External"/><Relationship Id="rId52" Type="http://schemas.openxmlformats.org/officeDocument/2006/relationships/hyperlink" Target="http://hotmath.com/util/hm_flash_movie.html?movie=/learning_activities/interactivities/histo_box_stem.swf&amp;return_to=Pre-Algebra%20Activities&amp;title=Data%20Representation" TargetMode="External"/><Relationship Id="rId60" Type="http://schemas.openxmlformats.org/officeDocument/2006/relationships/hyperlink" Target="http://learnzillion.com/lessons?utf8=%E2%9C%93&amp;filters%5Bsubject%5D=math&amp;query=&amp;filters%5Bgrade%5D%5B%5D=6&amp;filters%5Bdomain%5D=&amp;filters%5Bstandard%5D=6.SP.5b%3A+Describing+the+nature+of+the+attribut...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14" Type="http://schemas.openxmlformats.org/officeDocument/2006/relationships/hyperlink" Target="http://cca6summer2011.wikispaces.com/file/detail/Basketball%20Fans%20Task.doc" TargetMode="External"/><Relationship Id="rId22" Type="http://schemas.openxmlformats.org/officeDocument/2006/relationships/hyperlink" Target="http://cca6summer2011.wikispaces.com/file/detail/SP%202%2C3%2C4%20Birthday%20Buddies.doc" TargetMode="External"/><Relationship Id="rId27" Type="http://schemas.openxmlformats.org/officeDocument/2006/relationships/hyperlink" Target="http://cca6summer2011.wikispaces.com/file/detail/Blast%20off%21%20SP%202%2C3%2C4.docx" TargetMode="External"/><Relationship Id="rId30" Type="http://schemas.openxmlformats.org/officeDocument/2006/relationships/hyperlink" Target="http://cca6summer2011.wikispaces.com/file/detail/SP%202%2C3%2C4%20Birthday%20Buddies.doc" TargetMode="External"/><Relationship Id="rId35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43" Type="http://schemas.openxmlformats.org/officeDocument/2006/relationships/hyperlink" Target="http://www.milc.fcps.net/forum/forums/thread-view.asp?tid=1062" TargetMode="External"/><Relationship Id="rId48" Type="http://schemas.openxmlformats.org/officeDocument/2006/relationships/hyperlink" Target="http://www.shodor.org/interactivate/activities/Histogram/" TargetMode="External"/><Relationship Id="rId56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51" Type="http://schemas.openxmlformats.org/officeDocument/2006/relationships/hyperlink" Target="http://cca6summer2011.wikispaces.com/file/detail/Blast%20off%21%20SP%202%2C3%2C4.docx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learnzillion.com/lessons?utf8=%E2%9C%93&amp;filters%5Bsubject%5D=math&amp;query=&amp;filters%5Bgrade%5D%5B%5D=6&amp;filters%5Bdomain%5D=&amp;filters%5Bstandard%5D=6.SP.1%3A+Recognize+a+statistical+question+as+o..." TargetMode="External"/><Relationship Id="rId17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25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33" Type="http://schemas.openxmlformats.org/officeDocument/2006/relationships/hyperlink" Target="http://www.milc.fcps.net/forum/manualuploads/6thstatisticsProbability.pdf" TargetMode="External"/><Relationship Id="rId38" Type="http://schemas.openxmlformats.org/officeDocument/2006/relationships/hyperlink" Target="http://www.graniteschools.org/depart/teachinglearning/curriculuminstruction/math/elementarymathematics/K6%20Support%20Documents/6th%20Grade%20Support/Box%20Plots%20Foldable%20-%20Student.pdf" TargetMode="External"/><Relationship Id="rId46" Type="http://schemas.openxmlformats.org/officeDocument/2006/relationships/hyperlink" Target="http://www.shodor.org/interactivate/activities/BoxPlot/" TargetMode="External"/><Relationship Id="rId59" Type="http://schemas.openxmlformats.org/officeDocument/2006/relationships/hyperlink" Target="http://learnzillion.com/lessons?utf8=%E2%9C%93&amp;filters%5Bsubject%5D=math&amp;query=&amp;filters%5Bgrade%5D%5B%5D=6&amp;filters%5Bdomain%5D=&amp;filters%5Bstandard%5D=6.SP.5a%3A+Reporting+the+number+of+observations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2255</Words>
  <Characters>12858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Feese, Natalee</cp:lastModifiedBy>
  <cp:revision>2</cp:revision>
  <dcterms:created xsi:type="dcterms:W3CDTF">2013-06-05T19:03:00Z</dcterms:created>
  <dcterms:modified xsi:type="dcterms:W3CDTF">2013-06-05T19:03:00Z</dcterms:modified>
</cp:coreProperties>
</file>